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Office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Safety Resources for Refugee-Serving Organizations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As of 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Background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information contained in this document is intended to educate U.S. based refugee service providers on office safety.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It should not be in any way considered legal advice.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the days following the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November 26 shooting in Washington, D.C. by an Afghan asylee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the administration implemented sweeping policies impacting resettled refugees. Coupled with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Executive Orders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that target U.S. refugee resettlement at large, the field is in a state of uncertainty; and we know that 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afety risks heighten during uncertain times. Please use the resources below as guidance for keeping your office, and yourself, safe.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  <w:b w:val="1"/>
          <w:bCs w:val="1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General Office Safety Planning Guidance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Safety and Security Management Plan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6" w:lineRule="auto"/>
        <w:ind w:left="720" w:hanging="360"/>
        <w:rPr>
          <w:rFonts w:ascii="Calibri" w:cs="Calibri" w:eastAsia="Calibri" w:hAnsi="Calibri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Crisis Management Plan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Safety and Security Webinars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line="276" w:lineRule="auto"/>
        <w:ind w:left="720" w:hanging="360"/>
        <w:rPr>
          <w:rFonts w:ascii="Calibri" w:cs="Calibri" w:eastAsia="Calibri" w:hAnsi="Calibri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Active Shooter Training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line="276" w:lineRule="auto"/>
        <w:ind w:left="720" w:hanging="360"/>
        <w:rPr>
          <w:rFonts w:ascii="Calibri" w:cs="Calibri" w:eastAsia="Calibri" w:hAnsi="Calibri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Deescalation Tactics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Trauma Informed Deescalation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line="276" w:lineRule="auto"/>
        <w:ind w:left="720" w:hanging="360"/>
        <w:rPr>
          <w:rFonts w:ascii="Calibri" w:cs="Calibri" w:eastAsia="Calibri" w:hAnsi="Calibri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Off-site Safety and Security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line="276" w:lineRule="auto"/>
        <w:ind w:left="720" w:hanging="360"/>
        <w:rPr>
          <w:rFonts w:ascii="Calibri" w:cs="Calibri" w:eastAsia="Calibri" w:hAnsi="Calibri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Psychological First Aid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line="276" w:lineRule="auto"/>
        <w:ind w:left="720" w:hanging="360"/>
        <w:rPr>
          <w:rFonts w:ascii="Calibri" w:cs="Calibri" w:eastAsia="Calibri" w:hAnsi="Calibri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Situational Awareness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hyperlink r:id="rId1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Physical Security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Online Safety Resources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line="276" w:lineRule="auto"/>
        <w:ind w:left="720" w:hanging="360"/>
        <w:rPr>
          <w:rFonts w:ascii="DM Sans" w:cs="DM Sans" w:eastAsia="DM Sans" w:hAnsi="DM Sans"/>
        </w:rPr>
      </w:pPr>
      <w:hyperlink r:id="rId1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The WIRED</w:t>
        </w:r>
      </w:hyperlink>
      <w:hyperlink r:id="rId1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 Guide to Digital Opsec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DM Sans" w:cs="DM Sans" w:eastAsia="DM Sans" w:hAnsi="DM Sans"/>
        </w:rPr>
      </w:pPr>
      <w:hyperlink r:id="rId19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Mobile Pathways</w:t>
        </w:r>
      </w:hyperlink>
      <w:hyperlink r:id="rId2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 Digital Safety 101 Training</w:t>
        </w:r>
      </w:hyperlink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222222"/>
          <w:rtl w:val="0"/>
        </w:rPr>
        <w:t xml:space="preserve">Passcode: S1=VW!+W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hd w:fill="ffffff" w:val="clear"/>
        <w:spacing w:after="200" w:before="0" w:beforeAutospacing="0" w:lineRule="auto"/>
        <w:ind w:left="720" w:hanging="360"/>
        <w:rPr>
          <w:rFonts w:ascii="DM Sans" w:cs="DM Sans" w:eastAsia="DM Sans" w:hAnsi="DM Sans"/>
          <w:color w:val="222222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hyperlink r:id="rId21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National Cybersecurity Alliance</w:t>
        </w:r>
      </w:hyperlink>
      <w:hyperlink r:id="rId2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 Online Safety Basics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Office Safety Tips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Identify accessible exits to facilitate easy escape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Equip facilities with alarm systems to alert staff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Maintain meeting spaces with clear visibility to the outside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Restrict access to objects that can be used as weapons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Secure entry and access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Maintain a well-lit building perimeter and offices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secure reception for clients and staff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Trauma Informed De-Escalation Tips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 empathetic and non-judgemental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Remember to stay calm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Carefully choose your words; establish clear boundaries, offer concise and respectful choices and consequences, and be flexible with your demands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 personal space; stand 1.5 to three feet away from the person who is escalating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body language neutral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Allow silence for reflection and time for decisions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Guidance for Possible Law Enforcement/ICE Presence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Establish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clearly-marked private space in your office; this may include posting of “PRIVATE” signs, locking doors, and creating policies that do not allow visitors to enter without permission;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should be aware of their rights, and what to do in the event of a raid, including requesting to see identification of any individual claiming to work for a government agency;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documents/case related files should be copied/backed up to a secure, external location (cloud, hard drive, offsite file repository);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Establish a clear internal communications plan for when law enforcement/ICE might come to a workplace, to maintain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calm, clarity, and compliance. The communications plan should include: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Designated point(s) of contact: Who speaks to ICE and who communicates internally.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Escalation protocol: Immediate notification to legal counsel and senior leadership.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Messaging templates: Pre-approved language for employees (e.g., “Please remain calm and continue working. Do not share personal information without authorization.”).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Training/written guidance: Staff should know their rights and any relevant company policies.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Remember that it is legal to film ICE: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Make sure to film openly (some states have laws prohibiting secret recordings)​;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not physically interfere with an arrest or interaction​;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Even if an ICE agent tells you to stop recording, you can continue doing so as long as you're not interfering with an arrest​.</w:t>
      </w:r>
    </w:p>
    <w:p w:rsidR="00000000" w:rsidDel="00000000" w:rsidP="00000000" w:rsidRDefault="00000000" w:rsidRPr="00000000" w14:paraId="0000003C">
      <w:pPr>
        <w:spacing w:line="276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law enforcement/ICE shows up at your office: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Stay calm;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Don’t allow access to premises/information without seeing a warrant first. If provided with a warrant, be sure to identify what is being requested and make sure the search is limited to those areas;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ICE agents often tell “ruses” about who they are and what they are doing. ICE agents use ruses to arrest people outside of their homes. A common ICE ruse is that agents pretend they are local law enforcement. ICE agents will say they are “police” and purposefully not identify themselves as ICE agents.</w:t>
      </w:r>
    </w:p>
    <w:p w:rsidR="00000000" w:rsidDel="00000000" w:rsidP="00000000" w:rsidRDefault="00000000" w:rsidRPr="00000000" w14:paraId="0000004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Additional Resources for ICE Encounters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line="276" w:lineRule="auto"/>
        <w:ind w:left="720" w:hanging="360"/>
        <w:rPr>
          <w:rFonts w:ascii="DM Sans" w:cs="DM Sans" w:eastAsia="DM Sans" w:hAnsi="DM Sans"/>
        </w:rPr>
      </w:pPr>
      <w:hyperlink r:id="rId23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IRAP:</w:t>
        </w:r>
      </w:hyperlink>
      <w:hyperlink r:id="rId2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 I live in the US and I have refugee status. What should I know?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line="276" w:lineRule="auto"/>
        <w:ind w:left="720" w:hanging="360"/>
        <w:rPr>
          <w:rFonts w:ascii="DM Sans" w:cs="DM Sans" w:eastAsia="DM Sans" w:hAnsi="DM Sans"/>
        </w:rPr>
      </w:pPr>
      <w:hyperlink r:id="rId25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NIJC</w:t>
        </w:r>
      </w:hyperlink>
      <w:hyperlink r:id="rId2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: Know Your Rights: If You Encounter 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line="276" w:lineRule="auto"/>
        <w:ind w:left="720" w:hanging="360"/>
        <w:rPr>
          <w:rFonts w:ascii="DM Sans" w:cs="DM Sans" w:eastAsia="DM Sans" w:hAnsi="DM Sans"/>
        </w:rPr>
      </w:pPr>
      <w:hyperlink r:id="rId2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CLASP</w:t>
        </w:r>
      </w:hyperlink>
      <w:hyperlink r:id="rId2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: Know Your Rights: Five Things Parents Detained by ICE Should Know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line="276" w:lineRule="auto"/>
        <w:ind w:left="720" w:hanging="360"/>
        <w:rPr>
          <w:rFonts w:ascii="DM Sans" w:cs="DM Sans" w:eastAsia="DM Sans" w:hAnsi="DM Sans"/>
        </w:rPr>
      </w:pPr>
      <w:hyperlink r:id="rId29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Informed Immigrant: </w:t>
        </w:r>
      </w:hyperlink>
      <w:hyperlink r:id="rId3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Know Your Rights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line="276" w:lineRule="auto"/>
        <w:ind w:left="720" w:hanging="360"/>
        <w:rPr>
          <w:rFonts w:ascii="DM Sans" w:cs="DM Sans" w:eastAsia="DM Sans" w:hAnsi="DM Sans"/>
        </w:rPr>
      </w:pPr>
      <w:hyperlink r:id="rId31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ACLU</w:t>
        </w:r>
      </w:hyperlink>
      <w:hyperlink r:id="rId3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: Know Your Rights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s06web.zoom.us/rec/share/bEn9mkt_LZa04O1uOKAiqyoHvEtJDHMTXBFFg1CisTLtuGovsMnImQYZ9jJd7G0D.2kM5J7xvLbv-Tx8V" TargetMode="External"/><Relationship Id="rId22" Type="http://schemas.openxmlformats.org/officeDocument/2006/relationships/hyperlink" Target="https://www.staysafeonline.org/articles/online-safety-basics" TargetMode="External"/><Relationship Id="rId21" Type="http://schemas.openxmlformats.org/officeDocument/2006/relationships/hyperlink" Target="https://www.staysafeonline.org/articles/online-safety-basics" TargetMode="External"/><Relationship Id="rId24" Type="http://schemas.openxmlformats.org/officeDocument/2006/relationships/hyperlink" Target="https://support.iraplegalinfo.org/hc/en-us/articles/43908148439188-I-live-in-the-US-and-I-have-refugee-status-What-should-I-know" TargetMode="External"/><Relationship Id="rId23" Type="http://schemas.openxmlformats.org/officeDocument/2006/relationships/hyperlink" Target="https://support.iraplegalinfo.org/hc/en-us/articles/43908148439188-I-live-in-the-US-and-I-have-refugee-status-What-should-I-kno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aresettlementsafeandsecure.com/_files/archives/85a862_b9a53da2934a47d895dfe59d452448e7.zip?dn=Crisis%20Management.zip" TargetMode="External"/><Relationship Id="rId26" Type="http://schemas.openxmlformats.org/officeDocument/2006/relationships/hyperlink" Target="https://immigrantjustice.org/for-immigrants/know-your-rights/ice-encounter/" TargetMode="External"/><Relationship Id="rId25" Type="http://schemas.openxmlformats.org/officeDocument/2006/relationships/hyperlink" Target="https://immigrantjustice.org/for-immigrants/know-your-rights/ice-encounter/" TargetMode="External"/><Relationship Id="rId28" Type="http://schemas.openxmlformats.org/officeDocument/2006/relationships/hyperlink" Target="https://www.clasp.org/publications/fact-sheet/know-your-rights-parents-detained-by-ice/" TargetMode="External"/><Relationship Id="rId27" Type="http://schemas.openxmlformats.org/officeDocument/2006/relationships/hyperlink" Target="https://www.clasp.org/publications/fact-sheet/know-your-rights-parents-detained-by-ice/" TargetMode="External"/><Relationship Id="rId5" Type="http://schemas.openxmlformats.org/officeDocument/2006/relationships/styles" Target="styles.xml"/><Relationship Id="rId6" Type="http://schemas.openxmlformats.org/officeDocument/2006/relationships/hyperlink" Target="https://rcusa.org/news-and-media/refugee-council-usa-statement-in-response-to-shooting-of-two-national-guardsmen-in-washington-d-c/" TargetMode="External"/><Relationship Id="rId29" Type="http://schemas.openxmlformats.org/officeDocument/2006/relationships/hyperlink" Target="https://www.informedimmigrant.com/resources/detention-deportation/know-your-rights/#prepare-for-an-immigration-raid" TargetMode="External"/><Relationship Id="rId7" Type="http://schemas.openxmlformats.org/officeDocument/2006/relationships/hyperlink" Target="https://humanrightsfirst.org/library/human-rights-first-analysis-of-the-trump-administrations-initial-immigration-executive-actions/" TargetMode="External"/><Relationship Id="rId8" Type="http://schemas.openxmlformats.org/officeDocument/2006/relationships/hyperlink" Target="https://www.raresettlementsafeandsecure.com/_files/ugd/85a862_4c4c9843a02c45fe970d15e02310405d.docx?dn=SSMP%20-%20Final.docx" TargetMode="External"/><Relationship Id="rId31" Type="http://schemas.openxmlformats.org/officeDocument/2006/relationships/hyperlink" Target="https://www.aclu.org/know-your-rights/immigrants-rights" TargetMode="External"/><Relationship Id="rId30" Type="http://schemas.openxmlformats.org/officeDocument/2006/relationships/hyperlink" Target="https://www.informedimmigrant.com/resources/detention-deportation/know-your-rights/#prepare-for-an-immigration-raid" TargetMode="External"/><Relationship Id="rId11" Type="http://schemas.openxmlformats.org/officeDocument/2006/relationships/hyperlink" Target="https://www.raresettlementsafeandsecure.com/copy-of-de-escalation" TargetMode="External"/><Relationship Id="rId10" Type="http://schemas.openxmlformats.org/officeDocument/2006/relationships/hyperlink" Target="https://www.raresettlementsafeandsecure.com/active-shooter" TargetMode="External"/><Relationship Id="rId32" Type="http://schemas.openxmlformats.org/officeDocument/2006/relationships/hyperlink" Target="https://www.aclu.org/know-your-rights/immigrants-rights" TargetMode="External"/><Relationship Id="rId13" Type="http://schemas.openxmlformats.org/officeDocument/2006/relationships/hyperlink" Target="https://www.raresettlementsafeandsecure.com/copy-of-active-shooter" TargetMode="External"/><Relationship Id="rId12" Type="http://schemas.openxmlformats.org/officeDocument/2006/relationships/hyperlink" Target="https://www.raresettlementsafeandsecure.com/d" TargetMode="External"/><Relationship Id="rId15" Type="http://schemas.openxmlformats.org/officeDocument/2006/relationships/hyperlink" Target="https://www.raresettlementsafeandsecure.com/copy-of-physical-security" TargetMode="External"/><Relationship Id="rId14" Type="http://schemas.openxmlformats.org/officeDocument/2006/relationships/hyperlink" Target="https://www.raresettlementsafeandsecure.com/copy-of-active-shooter" TargetMode="External"/><Relationship Id="rId17" Type="http://schemas.openxmlformats.org/officeDocument/2006/relationships/hyperlink" Target="https://www.wired.com/story/digital-opsec-for-teens/?_gl=1*1mniohg*_up*MQ..&amp;gclid=CjwKCAiA_orJBhBNEiwABkdmjKrZyhElUKs-_1PgaFu-IJe_U7j_NSUvfvFEA9dS7BFijk8s0heG-RoCRZkQAvD_BwE&amp;gbraid=0AAAAAD8IS6jQLrEXRGU5xgs3gun_akrLj" TargetMode="External"/><Relationship Id="rId16" Type="http://schemas.openxmlformats.org/officeDocument/2006/relationships/hyperlink" Target="https://www.raresettlementsafeandsecure.com/copy-of-off-site-safety-security" TargetMode="External"/><Relationship Id="rId19" Type="http://schemas.openxmlformats.org/officeDocument/2006/relationships/hyperlink" Target="https://us06web.zoom.us/rec/share/bEn9mkt_LZa04O1uOKAiqyoHvEtJDHMTXBFFg1CisTLtuGovsMnImQYZ9jJd7G0D.2kM5J7xvLbv-Tx8V" TargetMode="External"/><Relationship Id="rId18" Type="http://schemas.openxmlformats.org/officeDocument/2006/relationships/hyperlink" Target="https://www.wired.com/story/digital-opsec-for-teens/?_gl=1*1mniohg*_up*MQ..&amp;gclid=CjwKCAiA_orJBhBNEiwABkdmjKrZyhElUKs-_1PgaFu-IJe_U7j_NSUvfvFEA9dS7BFijk8s0heG-RoCRZkQAvD_BwE&amp;gbraid=0AAAAAD8IS6jQLrEXRGU5xgs3gun_akrLj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