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8B0F" w14:textId="77777777" w:rsidR="00331C8B" w:rsidRPr="00331C8B" w:rsidRDefault="00331C8B" w:rsidP="00331C8B">
      <w:pPr>
        <w:pStyle w:val="NoSpacing"/>
        <w:jc w:val="center"/>
        <w:rPr>
          <w:b/>
          <w:bCs/>
          <w:lang w:val="es-ES"/>
        </w:rPr>
      </w:pPr>
      <w:r w:rsidRPr="00331C8B">
        <w:rPr>
          <w:b/>
          <w:bCs/>
          <w:lang w:val="es-ES"/>
        </w:rPr>
        <w:t>CONOZCA SUS DERECHOS COMO REFUGIADO EN LOS ESTADOS UNIDOS</w:t>
      </w:r>
    </w:p>
    <w:p w14:paraId="5F8DB895" w14:textId="77777777" w:rsidR="00331C8B" w:rsidRPr="00331C8B" w:rsidRDefault="00331C8B" w:rsidP="00331C8B">
      <w:pPr>
        <w:pStyle w:val="NoSpacing"/>
        <w:jc w:val="center"/>
        <w:rPr>
          <w:lang w:val="es-ES"/>
        </w:rPr>
      </w:pPr>
      <w:r w:rsidRPr="00331C8B">
        <w:rPr>
          <w:i/>
          <w:iCs/>
          <w:lang w:val="es-ES"/>
        </w:rPr>
        <w:t>Actualizado en diciembre de 2025</w:t>
      </w:r>
    </w:p>
    <w:p w14:paraId="5AEF08D0" w14:textId="015B9BD7" w:rsidR="00331C8B" w:rsidRPr="00711DEB" w:rsidRDefault="00331C8B" w:rsidP="00331C8B">
      <w:pPr>
        <w:spacing w:before="100" w:beforeAutospacing="1" w:after="100" w:afterAutospacing="1" w:line="240" w:lineRule="auto"/>
        <w:rPr>
          <w:rFonts w:ascii="Calibri" w:eastAsia="Times New Roman" w:hAnsi="Calibri" w:cs="Calibri"/>
          <w:kern w:val="0"/>
          <w:sz w:val="22"/>
          <w:szCs w:val="22"/>
          <w:lang w:val="es-ES"/>
          <w14:ligatures w14:val="none"/>
        </w:rPr>
      </w:pPr>
      <w:r w:rsidRPr="00711DEB">
        <w:rPr>
          <w:rFonts w:ascii="Calibri" w:eastAsia="Times New Roman" w:hAnsi="Calibri" w:cs="Calibri"/>
          <w:kern w:val="0"/>
          <w:sz w:val="22"/>
          <w:szCs w:val="22"/>
          <w:lang w:val="es-ES"/>
          <w14:ligatures w14:val="none"/>
        </w:rPr>
        <w:t xml:space="preserve">La información contenida en este documento tiene como objetivo </w:t>
      </w:r>
      <w:r w:rsidR="00EF4CA7" w:rsidRPr="00711DEB">
        <w:rPr>
          <w:rFonts w:ascii="Calibri" w:eastAsia="Times New Roman" w:hAnsi="Calibri" w:cs="Calibri"/>
          <w:kern w:val="0"/>
          <w:sz w:val="22"/>
          <w:szCs w:val="22"/>
          <w:lang w:val="es-ES"/>
          <w14:ligatures w14:val="none"/>
        </w:rPr>
        <w:t>educarl</w:t>
      </w:r>
      <w:r w:rsidRPr="00711DEB">
        <w:rPr>
          <w:rFonts w:ascii="Calibri" w:eastAsia="Times New Roman" w:hAnsi="Calibri" w:cs="Calibri"/>
          <w:kern w:val="0"/>
          <w:sz w:val="22"/>
          <w:szCs w:val="22"/>
          <w:lang w:val="es-ES"/>
          <w14:ligatures w14:val="none"/>
        </w:rPr>
        <w:t xml:space="preserve">e sobre sus derechos como refugiado en los Estados Unidos. </w:t>
      </w:r>
      <w:r w:rsidRPr="00711DEB">
        <w:rPr>
          <w:rFonts w:ascii="Calibri" w:eastAsia="Times New Roman" w:hAnsi="Calibri" w:cs="Calibri"/>
          <w:b/>
          <w:bCs/>
          <w:kern w:val="0"/>
          <w:sz w:val="22"/>
          <w:szCs w:val="22"/>
          <w:lang w:val="es-ES"/>
          <w14:ligatures w14:val="none"/>
        </w:rPr>
        <w:t xml:space="preserve">No </w:t>
      </w:r>
      <w:r w:rsidR="00C570DD" w:rsidRPr="00711DEB">
        <w:rPr>
          <w:rFonts w:ascii="Calibri" w:eastAsia="Times New Roman" w:hAnsi="Calibri" w:cs="Calibri"/>
          <w:b/>
          <w:bCs/>
          <w:kern w:val="0"/>
          <w:sz w:val="22"/>
          <w:szCs w:val="22"/>
          <w:lang w:val="es-ES"/>
          <w14:ligatures w14:val="none"/>
        </w:rPr>
        <w:t>constituye</w:t>
      </w:r>
      <w:r w:rsidRPr="00711DEB">
        <w:rPr>
          <w:rFonts w:ascii="Calibri" w:eastAsia="Times New Roman" w:hAnsi="Calibri" w:cs="Calibri"/>
          <w:b/>
          <w:bCs/>
          <w:kern w:val="0"/>
          <w:sz w:val="22"/>
          <w:szCs w:val="22"/>
          <w:lang w:val="es-ES"/>
          <w14:ligatures w14:val="none"/>
        </w:rPr>
        <w:t xml:space="preserve"> </w:t>
      </w:r>
      <w:r w:rsidR="00EF4CA7" w:rsidRPr="00711DEB">
        <w:rPr>
          <w:rFonts w:ascii="Calibri" w:eastAsia="Times New Roman" w:hAnsi="Calibri" w:cs="Calibri"/>
          <w:b/>
          <w:bCs/>
          <w:kern w:val="0"/>
          <w:sz w:val="22"/>
          <w:szCs w:val="22"/>
          <w:lang w:val="es-ES"/>
          <w14:ligatures w14:val="none"/>
        </w:rPr>
        <w:t>asesoría</w:t>
      </w:r>
      <w:r w:rsidRPr="00711DEB">
        <w:rPr>
          <w:rFonts w:ascii="Calibri" w:eastAsia="Times New Roman" w:hAnsi="Calibri" w:cs="Calibri"/>
          <w:b/>
          <w:bCs/>
          <w:kern w:val="0"/>
          <w:sz w:val="22"/>
          <w:szCs w:val="22"/>
          <w:lang w:val="es-ES"/>
          <w14:ligatures w14:val="none"/>
        </w:rPr>
        <w:t xml:space="preserve"> legal</w:t>
      </w:r>
      <w:r w:rsidR="00C570DD" w:rsidRPr="00711DEB">
        <w:rPr>
          <w:rFonts w:ascii="Calibri" w:eastAsia="Times New Roman" w:hAnsi="Calibri" w:cs="Calibri"/>
          <w:b/>
          <w:bCs/>
          <w:kern w:val="0"/>
          <w:sz w:val="22"/>
          <w:szCs w:val="22"/>
          <w:lang w:val="es-ES"/>
          <w14:ligatures w14:val="none"/>
        </w:rPr>
        <w:t xml:space="preserve"> de ningún tipo</w:t>
      </w:r>
      <w:r w:rsidRPr="00711DEB">
        <w:rPr>
          <w:rFonts w:ascii="Calibri" w:eastAsia="Times New Roman" w:hAnsi="Calibri" w:cs="Calibri"/>
          <w:b/>
          <w:bCs/>
          <w:kern w:val="0"/>
          <w:sz w:val="22"/>
          <w:szCs w:val="22"/>
          <w:lang w:val="es-ES"/>
          <w14:ligatures w14:val="none"/>
        </w:rPr>
        <w:t>.</w:t>
      </w:r>
      <w:r w:rsidRPr="00711DEB">
        <w:rPr>
          <w:rFonts w:ascii="Calibri" w:eastAsia="Times New Roman" w:hAnsi="Calibri" w:cs="Calibri"/>
          <w:kern w:val="0"/>
          <w:sz w:val="22"/>
          <w:szCs w:val="22"/>
          <w:lang w:val="es-ES"/>
          <w14:ligatures w14:val="none"/>
        </w:rPr>
        <w:t xml:space="preserve"> Este recurso busca brindar a las comunidades de refugiados e inmigrantes información urgente y necesaria para conocer sus derechos en respuesta a los asuntos importantes que enfrentan nuestras comunidades. No tiene la intención de </w:t>
      </w:r>
      <w:r w:rsidR="00EF4CA7" w:rsidRPr="00711DEB">
        <w:rPr>
          <w:rFonts w:ascii="Calibri" w:eastAsia="Times New Roman" w:hAnsi="Calibri" w:cs="Calibri"/>
          <w:kern w:val="0"/>
          <w:sz w:val="22"/>
          <w:szCs w:val="22"/>
          <w:lang w:val="es-ES"/>
          <w14:ligatures w14:val="none"/>
        </w:rPr>
        <w:t>generar</w:t>
      </w:r>
      <w:r w:rsidRPr="00711DEB">
        <w:rPr>
          <w:rFonts w:ascii="Calibri" w:eastAsia="Times New Roman" w:hAnsi="Calibri" w:cs="Calibri"/>
          <w:kern w:val="0"/>
          <w:sz w:val="22"/>
          <w:szCs w:val="22"/>
          <w:lang w:val="es-ES"/>
          <w14:ligatures w14:val="none"/>
        </w:rPr>
        <w:t xml:space="preserve"> temor hacia las </w:t>
      </w:r>
      <w:r w:rsidR="00AA504A" w:rsidRPr="00711DEB">
        <w:rPr>
          <w:rFonts w:ascii="Calibri" w:eastAsia="Times New Roman" w:hAnsi="Calibri" w:cs="Calibri"/>
          <w:kern w:val="0"/>
          <w:sz w:val="22"/>
          <w:szCs w:val="22"/>
          <w:lang w:val="es-ES"/>
          <w14:ligatures w14:val="none"/>
        </w:rPr>
        <w:t>autoridades encargadas de hacer cumplir la ley</w:t>
      </w:r>
      <w:r w:rsidRPr="00711DEB">
        <w:rPr>
          <w:rFonts w:ascii="Calibri" w:eastAsia="Times New Roman" w:hAnsi="Calibri" w:cs="Calibri"/>
          <w:kern w:val="0"/>
          <w:sz w:val="22"/>
          <w:szCs w:val="22"/>
          <w:lang w:val="es-ES"/>
          <w14:ligatures w14:val="none"/>
        </w:rPr>
        <w:t>.</w:t>
      </w:r>
    </w:p>
    <w:p w14:paraId="5D640C70" w14:textId="74A3F642" w:rsidR="00331C8B" w:rsidRPr="00711DEB" w:rsidRDefault="00331C8B" w:rsidP="00331C8B">
      <w:pPr>
        <w:spacing w:before="100" w:beforeAutospacing="1" w:after="100" w:afterAutospacing="1" w:line="240" w:lineRule="auto"/>
        <w:rPr>
          <w:rFonts w:ascii="Calibri" w:eastAsia="Times New Roman" w:hAnsi="Calibri" w:cs="Calibri"/>
          <w:kern w:val="0"/>
          <w:sz w:val="22"/>
          <w:szCs w:val="22"/>
          <w:lang w:val="es-ES"/>
          <w14:ligatures w14:val="none"/>
        </w:rPr>
      </w:pPr>
      <w:r w:rsidRPr="00711DEB">
        <w:rPr>
          <w:rFonts w:ascii="Calibri" w:eastAsia="Times New Roman" w:hAnsi="Calibri" w:cs="Calibri"/>
          <w:kern w:val="0"/>
          <w:sz w:val="22"/>
          <w:szCs w:val="22"/>
          <w:lang w:val="es-ES"/>
          <w14:ligatures w14:val="none"/>
        </w:rPr>
        <w:t>Es sumamente importante comprender que el personal de servicios de emergencia (policía, personal médico y bomberos) está disponible para ayudar a cualquier persona en una</w:t>
      </w:r>
      <w:r w:rsidR="00AA504A" w:rsidRPr="00711DEB">
        <w:rPr>
          <w:rFonts w:ascii="Calibri" w:eastAsia="Times New Roman" w:hAnsi="Calibri" w:cs="Calibri"/>
          <w:kern w:val="0"/>
          <w:sz w:val="22"/>
          <w:szCs w:val="22"/>
          <w:lang w:val="es-ES"/>
          <w14:ligatures w14:val="none"/>
        </w:rPr>
        <w:t xml:space="preserve"> situación de</w:t>
      </w:r>
      <w:r w:rsidRPr="00711DEB">
        <w:rPr>
          <w:rFonts w:ascii="Calibri" w:eastAsia="Times New Roman" w:hAnsi="Calibri" w:cs="Calibri"/>
          <w:kern w:val="0"/>
          <w:sz w:val="22"/>
          <w:szCs w:val="22"/>
          <w:lang w:val="es-ES"/>
          <w14:ligatures w14:val="none"/>
        </w:rPr>
        <w:t xml:space="preserve"> emergencia. Si usted cree que sus derechos han sido violados, debe </w:t>
      </w:r>
      <w:r w:rsidR="00EF4CA7" w:rsidRPr="00711DEB">
        <w:rPr>
          <w:rFonts w:ascii="Calibri" w:eastAsia="Times New Roman" w:hAnsi="Calibri" w:cs="Calibri"/>
          <w:kern w:val="0"/>
          <w:sz w:val="22"/>
          <w:szCs w:val="22"/>
          <w:lang w:val="es-ES"/>
          <w14:ligatures w14:val="none"/>
        </w:rPr>
        <w:t>consultar</w:t>
      </w:r>
      <w:r w:rsidRPr="00711DEB">
        <w:rPr>
          <w:rFonts w:ascii="Calibri" w:eastAsia="Times New Roman" w:hAnsi="Calibri" w:cs="Calibri"/>
          <w:kern w:val="0"/>
          <w:sz w:val="22"/>
          <w:szCs w:val="22"/>
          <w:lang w:val="es-ES"/>
          <w14:ligatures w14:val="none"/>
        </w:rPr>
        <w:t xml:space="preserve"> con un abogado. Si no tiene abogado, la ACLU ofrece orientación sobre cómo conseguir uno. También puede visitar el </w:t>
      </w:r>
      <w:r w:rsidRPr="00711DEB">
        <w:rPr>
          <w:rFonts w:ascii="Calibri" w:eastAsia="Times New Roman" w:hAnsi="Calibri" w:cs="Calibri"/>
          <w:color w:val="0432FF"/>
          <w:kern w:val="0"/>
          <w:sz w:val="22"/>
          <w:szCs w:val="22"/>
          <w:u w:val="single"/>
          <w:lang w:val="es-ES"/>
          <w14:ligatures w14:val="none"/>
        </w:rPr>
        <w:t>Directorio Nacional de Servicios</w:t>
      </w:r>
      <w:r w:rsidRPr="00711DEB">
        <w:rPr>
          <w:rFonts w:ascii="Calibri" w:eastAsia="Times New Roman" w:hAnsi="Calibri" w:cs="Calibri"/>
          <w:b/>
          <w:bCs/>
          <w:color w:val="0432FF"/>
          <w:kern w:val="0"/>
          <w:sz w:val="22"/>
          <w:szCs w:val="22"/>
          <w:u w:val="single"/>
          <w:lang w:val="es-ES"/>
          <w14:ligatures w14:val="none"/>
        </w:rPr>
        <w:t xml:space="preserve"> </w:t>
      </w:r>
      <w:r w:rsidRPr="00711DEB">
        <w:rPr>
          <w:rFonts w:ascii="Calibri" w:eastAsia="Times New Roman" w:hAnsi="Calibri" w:cs="Calibri"/>
          <w:color w:val="0432FF"/>
          <w:kern w:val="0"/>
          <w:sz w:val="22"/>
          <w:szCs w:val="22"/>
          <w:u w:val="single"/>
          <w:lang w:val="es-ES"/>
          <w14:ligatures w14:val="none"/>
        </w:rPr>
        <w:t>Legales de Inmigración,</w:t>
      </w:r>
      <w:r w:rsidRPr="00711DEB">
        <w:rPr>
          <w:rFonts w:ascii="Calibri" w:eastAsia="Times New Roman" w:hAnsi="Calibri" w:cs="Calibri"/>
          <w:kern w:val="0"/>
          <w:sz w:val="22"/>
          <w:szCs w:val="22"/>
          <w:lang w:val="es-ES"/>
          <w14:ligatures w14:val="none"/>
        </w:rPr>
        <w:t xml:space="preserve"> administrado por la </w:t>
      </w:r>
      <w:r w:rsidR="00AA504A" w:rsidRPr="00711DEB">
        <w:rPr>
          <w:rFonts w:ascii="Calibri" w:eastAsia="Times New Roman" w:hAnsi="Calibri" w:cs="Calibri"/>
          <w:i/>
          <w:iCs/>
          <w:kern w:val="0"/>
          <w:sz w:val="22"/>
          <w:szCs w:val="22"/>
          <w:lang w:val="es-ES"/>
          <w14:ligatures w14:val="none"/>
        </w:rPr>
        <w:t>Red de Defensores de Inmigración (I</w:t>
      </w:r>
      <w:r w:rsidRPr="00711DEB">
        <w:rPr>
          <w:rFonts w:ascii="Calibri" w:eastAsia="Times New Roman" w:hAnsi="Calibri" w:cs="Calibri"/>
          <w:i/>
          <w:iCs/>
          <w:kern w:val="0"/>
          <w:sz w:val="22"/>
          <w:szCs w:val="22"/>
          <w:lang w:val="es-ES"/>
          <w14:ligatures w14:val="none"/>
        </w:rPr>
        <w:t>mmigration Advocates Network</w:t>
      </w:r>
      <w:r w:rsidR="00AA504A" w:rsidRPr="00711DEB">
        <w:rPr>
          <w:rFonts w:ascii="Calibri" w:eastAsia="Times New Roman" w:hAnsi="Calibri" w:cs="Calibri"/>
          <w:i/>
          <w:iCs/>
          <w:kern w:val="0"/>
          <w:sz w:val="22"/>
          <w:szCs w:val="22"/>
          <w:lang w:val="es-ES"/>
          <w14:ligatures w14:val="none"/>
        </w:rPr>
        <w:t>)</w:t>
      </w:r>
      <w:r w:rsidRPr="00711DEB">
        <w:rPr>
          <w:rFonts w:ascii="Calibri" w:eastAsia="Times New Roman" w:hAnsi="Calibri" w:cs="Calibri"/>
          <w:kern w:val="0"/>
          <w:sz w:val="22"/>
          <w:szCs w:val="22"/>
          <w:lang w:val="es-ES"/>
          <w14:ligatures w14:val="none"/>
        </w:rPr>
        <w:t xml:space="preserve">, para encontrar proveedores de servicios legales según su estado. </w:t>
      </w:r>
      <w:r w:rsidRPr="00711DEB">
        <w:rPr>
          <w:rFonts w:ascii="Calibri" w:eastAsia="Times New Roman" w:hAnsi="Calibri" w:cs="Calibri"/>
          <w:b/>
          <w:bCs/>
          <w:kern w:val="0"/>
          <w:sz w:val="22"/>
          <w:szCs w:val="22"/>
          <w:lang w:val="es-ES"/>
          <w14:ligatures w14:val="none"/>
        </w:rPr>
        <w:t xml:space="preserve">Nunca dude en llamar </w:t>
      </w:r>
      <w:r w:rsidRPr="00711DEB">
        <w:rPr>
          <w:rFonts w:ascii="Calibri" w:eastAsia="Times New Roman" w:hAnsi="Calibri" w:cs="Calibri"/>
          <w:kern w:val="0"/>
          <w:sz w:val="22"/>
          <w:szCs w:val="22"/>
          <w:lang w:val="es-ES"/>
          <w14:ligatures w14:val="none"/>
        </w:rPr>
        <w:t xml:space="preserve">al 911 en </w:t>
      </w:r>
      <w:r w:rsidR="00EF4CA7" w:rsidRPr="00711DEB">
        <w:rPr>
          <w:rFonts w:ascii="Calibri" w:eastAsia="Times New Roman" w:hAnsi="Calibri" w:cs="Calibri"/>
          <w:kern w:val="0"/>
          <w:sz w:val="22"/>
          <w:szCs w:val="22"/>
          <w:lang w:val="es-ES"/>
          <w14:ligatures w14:val="none"/>
        </w:rPr>
        <w:t xml:space="preserve">caso de </w:t>
      </w:r>
      <w:r w:rsidRPr="00711DEB">
        <w:rPr>
          <w:rFonts w:ascii="Calibri" w:eastAsia="Times New Roman" w:hAnsi="Calibri" w:cs="Calibri"/>
          <w:kern w:val="0"/>
          <w:sz w:val="22"/>
          <w:szCs w:val="22"/>
          <w:lang w:val="es-ES"/>
          <w14:ligatures w14:val="none"/>
        </w:rPr>
        <w:t xml:space="preserve">emergencia o si usted o sus familiares necesitan </w:t>
      </w:r>
      <w:r w:rsidR="00AA504A" w:rsidRPr="00711DEB">
        <w:rPr>
          <w:rFonts w:ascii="Calibri" w:eastAsia="Times New Roman" w:hAnsi="Calibri" w:cs="Calibri"/>
          <w:kern w:val="0"/>
          <w:sz w:val="22"/>
          <w:szCs w:val="22"/>
          <w:lang w:val="es-ES"/>
          <w14:ligatures w14:val="none"/>
        </w:rPr>
        <w:t>ayuda</w:t>
      </w:r>
      <w:r w:rsidRPr="00711DEB">
        <w:rPr>
          <w:rFonts w:ascii="Calibri" w:eastAsia="Times New Roman" w:hAnsi="Calibri" w:cs="Calibri"/>
          <w:kern w:val="0"/>
          <w:sz w:val="22"/>
          <w:szCs w:val="22"/>
          <w:lang w:val="es-ES"/>
          <w14:ligatures w14:val="none"/>
        </w:rPr>
        <w:t xml:space="preserve"> urgente. Debe llamar al 911 si se encuentra en peligro inmediato y/o en una situación que ponga en riesgo su vida, o si teme por su seguridad personal o la de otras personas.</w:t>
      </w:r>
    </w:p>
    <w:p w14:paraId="415F2E58" w14:textId="06F5C1AB" w:rsidR="00331C8B" w:rsidRPr="00711DEB" w:rsidRDefault="00331C8B" w:rsidP="00331C8B">
      <w:pPr>
        <w:jc w:val="center"/>
        <w:rPr>
          <w:rFonts w:ascii="Calibri" w:hAnsi="Calibri" w:cs="Calibri"/>
          <w:b/>
          <w:bCs/>
          <w:sz w:val="22"/>
          <w:szCs w:val="22"/>
        </w:rPr>
      </w:pPr>
      <w:r w:rsidRPr="00711DEB">
        <w:rPr>
          <w:rFonts w:ascii="Calibri" w:hAnsi="Calibri" w:cs="Calibri"/>
          <w:b/>
          <w:bCs/>
          <w:sz w:val="22"/>
          <w:szCs w:val="22"/>
        </w:rPr>
        <w:t>INTRODUCCIÓN</w:t>
      </w:r>
    </w:p>
    <w:p w14:paraId="1E94CDAB" w14:textId="61F87AFC" w:rsidR="00331C8B" w:rsidRPr="00711DEB" w:rsidRDefault="00331C8B" w:rsidP="00331C8B">
      <w:pPr>
        <w:rPr>
          <w:rFonts w:ascii="Calibri" w:hAnsi="Calibri" w:cs="Calibri"/>
          <w:sz w:val="22"/>
          <w:szCs w:val="22"/>
        </w:rPr>
      </w:pPr>
      <w:r w:rsidRPr="00711DEB">
        <w:rPr>
          <w:rFonts w:ascii="Calibri" w:hAnsi="Calibri" w:cs="Calibri"/>
          <w:sz w:val="22"/>
          <w:szCs w:val="22"/>
        </w:rPr>
        <w:t xml:space="preserve">Estamos viviendo tiempos difíciles y confusos. Las recientes acciones ejecutivas* contra el reasentamiento de refugiados, los refugiados y los inmigrantes en los Estados Unidos han creado temor y preocupación en muchas personas. </w:t>
      </w:r>
      <w:r w:rsidR="000C1D31" w:rsidRPr="00711DEB">
        <w:rPr>
          <w:rFonts w:ascii="Calibri" w:hAnsi="Calibri" w:cs="Calibri"/>
          <w:sz w:val="22"/>
          <w:szCs w:val="22"/>
        </w:rPr>
        <w:t xml:space="preserve">Como </w:t>
      </w:r>
      <w:r w:rsidRPr="00711DEB">
        <w:rPr>
          <w:rFonts w:ascii="Calibri" w:hAnsi="Calibri" w:cs="Calibri"/>
          <w:sz w:val="22"/>
          <w:szCs w:val="22"/>
        </w:rPr>
        <w:t xml:space="preserve">afirma la Constitución de los Estados Unidos, </w:t>
      </w:r>
      <w:r w:rsidRPr="00711DEB">
        <w:rPr>
          <w:rFonts w:ascii="Calibri" w:hAnsi="Calibri" w:cs="Calibri"/>
          <w:b/>
          <w:bCs/>
          <w:sz w:val="22"/>
          <w:szCs w:val="22"/>
        </w:rPr>
        <w:t>todas las personas tienen derechos</w:t>
      </w:r>
      <w:r w:rsidRPr="00711DEB">
        <w:rPr>
          <w:rFonts w:ascii="Calibri" w:hAnsi="Calibri" w:cs="Calibri"/>
          <w:sz w:val="22"/>
          <w:szCs w:val="22"/>
        </w:rPr>
        <w:t xml:space="preserve">, incluidos los refugiados, solicitantes de asilo, asilados, inmigrantes, residentes permanentes legales (titulares de </w:t>
      </w:r>
      <w:r w:rsidR="000C1D31" w:rsidRPr="00711DEB">
        <w:rPr>
          <w:rFonts w:ascii="Calibri" w:hAnsi="Calibri" w:cs="Calibri"/>
          <w:sz w:val="22"/>
          <w:szCs w:val="22"/>
        </w:rPr>
        <w:t>“</w:t>
      </w:r>
      <w:r w:rsidRPr="00711DEB">
        <w:rPr>
          <w:rFonts w:ascii="Calibri" w:hAnsi="Calibri" w:cs="Calibri"/>
          <w:sz w:val="22"/>
          <w:szCs w:val="22"/>
        </w:rPr>
        <w:t>green card</w:t>
      </w:r>
      <w:r w:rsidR="000C1D31" w:rsidRPr="00711DEB">
        <w:rPr>
          <w:rFonts w:ascii="Calibri" w:hAnsi="Calibri" w:cs="Calibri"/>
          <w:sz w:val="22"/>
          <w:szCs w:val="22"/>
        </w:rPr>
        <w:t>”</w:t>
      </w:r>
      <w:r w:rsidRPr="00711DEB">
        <w:rPr>
          <w:rFonts w:ascii="Calibri" w:hAnsi="Calibri" w:cs="Calibri"/>
          <w:sz w:val="22"/>
          <w:szCs w:val="22"/>
        </w:rPr>
        <w:t>), ciudadanos estadounidenses y personas en los Estados Unidos sin estatus. Todos merecemos ser tratados con dignidad y respeto, independientemente de dónde ven</w:t>
      </w:r>
      <w:r w:rsidR="000C1D31" w:rsidRPr="00711DEB">
        <w:rPr>
          <w:rFonts w:ascii="Calibri" w:hAnsi="Calibri" w:cs="Calibri"/>
          <w:sz w:val="22"/>
          <w:szCs w:val="22"/>
        </w:rPr>
        <w:t>imos</w:t>
      </w:r>
      <w:r w:rsidRPr="00711DEB">
        <w:rPr>
          <w:rFonts w:ascii="Calibri" w:hAnsi="Calibri" w:cs="Calibri"/>
          <w:sz w:val="22"/>
          <w:szCs w:val="22"/>
        </w:rPr>
        <w:t xml:space="preserve"> o cómo </w:t>
      </w:r>
      <w:r w:rsidR="000C1D31" w:rsidRPr="00711DEB">
        <w:rPr>
          <w:rFonts w:ascii="Calibri" w:hAnsi="Calibri" w:cs="Calibri"/>
          <w:sz w:val="22"/>
          <w:szCs w:val="22"/>
        </w:rPr>
        <w:t>practicamos nuestra fe</w:t>
      </w:r>
      <w:r w:rsidRPr="00711DEB">
        <w:rPr>
          <w:rFonts w:ascii="Calibri" w:hAnsi="Calibri" w:cs="Calibri"/>
          <w:sz w:val="22"/>
          <w:szCs w:val="22"/>
        </w:rPr>
        <w:t>. Todos tenemos derechos.</w:t>
      </w:r>
    </w:p>
    <w:p w14:paraId="6802409C" w14:textId="4DA2DEE1" w:rsidR="008E0948" w:rsidRPr="00711DEB" w:rsidRDefault="00331C8B" w:rsidP="00331C8B">
      <w:pPr>
        <w:rPr>
          <w:rFonts w:ascii="Calibri" w:hAnsi="Calibri" w:cs="Calibri"/>
          <w:sz w:val="22"/>
          <w:szCs w:val="22"/>
        </w:rPr>
      </w:pPr>
      <w:r w:rsidRPr="00711DEB">
        <w:rPr>
          <w:rFonts w:ascii="Calibri" w:hAnsi="Calibri" w:cs="Calibri"/>
          <w:sz w:val="22"/>
          <w:szCs w:val="22"/>
        </w:rPr>
        <w:t>*Las acciones ejecutivas son cualquier orden dada o acción tomada por el poder ejecutivo del gobierno (como un presidente o un gobernador) para hacer cumplir las leyes.</w:t>
      </w:r>
    </w:p>
    <w:p w14:paraId="59E9547D" w14:textId="1732CB0C" w:rsidR="00D207D0" w:rsidRPr="00D207D0" w:rsidRDefault="00D207D0" w:rsidP="00D207D0">
      <w:pPr>
        <w:rPr>
          <w:rFonts w:ascii="Calibri" w:hAnsi="Calibri" w:cs="Calibri"/>
          <w:b/>
          <w:bCs/>
          <w:color w:val="0432FF"/>
          <w:sz w:val="22"/>
          <w:szCs w:val="22"/>
        </w:rPr>
      </w:pPr>
      <w:r w:rsidRPr="00D207D0">
        <w:rPr>
          <w:rFonts w:ascii="Calibri" w:hAnsi="Calibri" w:cs="Calibri"/>
          <w:b/>
          <w:bCs/>
          <w:color w:val="0432FF"/>
          <w:sz w:val="22"/>
          <w:szCs w:val="22"/>
        </w:rPr>
        <w:t>ACTUALIZACIÓN MÁS RECIENTE</w:t>
      </w:r>
    </w:p>
    <w:p w14:paraId="2D88568D" w14:textId="79203342" w:rsidR="00D207D0" w:rsidRPr="00D207D0" w:rsidRDefault="00D207D0" w:rsidP="00D207D0">
      <w:pPr>
        <w:rPr>
          <w:rFonts w:ascii="Calibri" w:hAnsi="Calibri" w:cs="Calibri"/>
          <w:sz w:val="22"/>
          <w:szCs w:val="22"/>
        </w:rPr>
      </w:pPr>
      <w:r w:rsidRPr="00D207D0">
        <w:rPr>
          <w:rFonts w:ascii="Calibri" w:hAnsi="Calibri" w:cs="Calibri"/>
          <w:sz w:val="22"/>
          <w:szCs w:val="22"/>
        </w:rPr>
        <w:t xml:space="preserve">La Administración Trump ha ordenado al Servicio de Ciudadanía e Inmigración de los Estados Unidos (USCIS) realizar revisiones y entrevistas </w:t>
      </w:r>
      <w:r w:rsidR="000C1D31" w:rsidRPr="00D207D0">
        <w:rPr>
          <w:rFonts w:ascii="Calibri" w:hAnsi="Calibri" w:cs="Calibri"/>
          <w:sz w:val="22"/>
          <w:szCs w:val="22"/>
        </w:rPr>
        <w:t xml:space="preserve">secundarias </w:t>
      </w:r>
      <w:r w:rsidRPr="00D207D0">
        <w:rPr>
          <w:rFonts w:ascii="Calibri" w:hAnsi="Calibri" w:cs="Calibri"/>
          <w:sz w:val="22"/>
          <w:szCs w:val="22"/>
        </w:rPr>
        <w:t>a todos los refugiados que ingresaron a los Estados Unidos (EE. UU.) entre el 20 de enero de 2021 y el 20 de febrero de 2025. Esta orden sin precedentes daría lugar a la reverificación y reentrevista de más de 233</w:t>
      </w:r>
      <w:r w:rsidR="000C1D31">
        <w:rPr>
          <w:rFonts w:ascii="Calibri" w:hAnsi="Calibri" w:cs="Calibri"/>
          <w:sz w:val="22"/>
          <w:szCs w:val="22"/>
        </w:rPr>
        <w:t>.</w:t>
      </w:r>
      <w:r w:rsidRPr="00D207D0">
        <w:rPr>
          <w:rFonts w:ascii="Calibri" w:hAnsi="Calibri" w:cs="Calibri"/>
          <w:sz w:val="22"/>
          <w:szCs w:val="22"/>
        </w:rPr>
        <w:t>000 refugiados que ingresaron a los EE. UU. en los últimos cuatro años.</w:t>
      </w:r>
    </w:p>
    <w:p w14:paraId="126C9569" w14:textId="065717C7" w:rsidR="00D207D0" w:rsidRPr="00D207D0" w:rsidRDefault="00D207D0" w:rsidP="00D207D0">
      <w:pPr>
        <w:rPr>
          <w:rFonts w:ascii="Calibri" w:hAnsi="Calibri" w:cs="Calibri"/>
          <w:sz w:val="22"/>
          <w:szCs w:val="22"/>
        </w:rPr>
      </w:pPr>
      <w:r w:rsidRPr="00D207D0">
        <w:rPr>
          <w:rFonts w:ascii="Calibri" w:hAnsi="Calibri" w:cs="Calibri"/>
          <w:sz w:val="22"/>
          <w:szCs w:val="22"/>
        </w:rPr>
        <w:t>Además de realizar estas evaluaciones secundarias, la Administración Trump también ha solicitado a USCIS pausar la revisión de todas las solicitudes de residencia permanente legal (o “Green Cards”) de los refugiados que ingresaron a los EE. UU. entre el 20 de enero de 2021 y el 20 de febrero de 2025.</w:t>
      </w:r>
    </w:p>
    <w:p w14:paraId="732A1680" w14:textId="77777777" w:rsidR="00711DEB" w:rsidRDefault="00711DEB" w:rsidP="00D207D0">
      <w:pPr>
        <w:rPr>
          <w:rFonts w:ascii="Calibri" w:hAnsi="Calibri" w:cs="Calibri"/>
          <w:b/>
          <w:bCs/>
          <w:color w:val="0432FF"/>
          <w:sz w:val="22"/>
          <w:szCs w:val="22"/>
        </w:rPr>
      </w:pPr>
    </w:p>
    <w:p w14:paraId="240A11BF" w14:textId="77777777" w:rsidR="00711DEB" w:rsidRDefault="00711DEB" w:rsidP="00D207D0">
      <w:pPr>
        <w:rPr>
          <w:rFonts w:ascii="Calibri" w:hAnsi="Calibri" w:cs="Calibri"/>
          <w:b/>
          <w:bCs/>
          <w:color w:val="0432FF"/>
          <w:sz w:val="22"/>
          <w:szCs w:val="22"/>
        </w:rPr>
      </w:pPr>
    </w:p>
    <w:p w14:paraId="7B823AEB" w14:textId="30AE268F" w:rsidR="00D207D0" w:rsidRPr="00D207D0" w:rsidRDefault="00D207D0" w:rsidP="00D207D0">
      <w:pPr>
        <w:rPr>
          <w:rFonts w:ascii="Calibri" w:hAnsi="Calibri" w:cs="Calibri"/>
          <w:b/>
          <w:bCs/>
          <w:color w:val="0432FF"/>
          <w:sz w:val="22"/>
          <w:szCs w:val="22"/>
        </w:rPr>
      </w:pPr>
      <w:r w:rsidRPr="00D207D0">
        <w:rPr>
          <w:rFonts w:ascii="Calibri" w:hAnsi="Calibri" w:cs="Calibri"/>
          <w:b/>
          <w:bCs/>
          <w:color w:val="0432FF"/>
          <w:sz w:val="22"/>
          <w:szCs w:val="22"/>
        </w:rPr>
        <w:lastRenderedPageBreak/>
        <w:t>ANTECEDENTES</w:t>
      </w:r>
    </w:p>
    <w:p w14:paraId="4A99FF6E" w14:textId="036F1005" w:rsidR="00D207D0" w:rsidRDefault="00D207D0" w:rsidP="00D207D0">
      <w:pPr>
        <w:rPr>
          <w:rFonts w:ascii="Calibri" w:hAnsi="Calibri" w:cs="Calibri"/>
          <w:sz w:val="22"/>
          <w:szCs w:val="22"/>
        </w:rPr>
      </w:pPr>
      <w:r w:rsidRPr="00D207D0">
        <w:rPr>
          <w:rFonts w:ascii="Calibri" w:hAnsi="Calibri" w:cs="Calibri"/>
          <w:sz w:val="22"/>
          <w:szCs w:val="22"/>
        </w:rPr>
        <w:t xml:space="preserve">El 20 de enero de 2025, la Administración Trump emitió una </w:t>
      </w:r>
      <w:r w:rsidRPr="00D207D0">
        <w:rPr>
          <w:rFonts w:ascii="Calibri" w:hAnsi="Calibri" w:cs="Calibri"/>
          <w:color w:val="0432FF"/>
          <w:sz w:val="22"/>
          <w:szCs w:val="22"/>
          <w:u w:val="single"/>
        </w:rPr>
        <w:t>orden ejecutiva</w:t>
      </w:r>
      <w:r w:rsidRPr="00D207D0">
        <w:rPr>
          <w:rFonts w:ascii="Calibri" w:hAnsi="Calibri" w:cs="Calibri"/>
          <w:color w:val="0432FF"/>
          <w:sz w:val="22"/>
          <w:szCs w:val="22"/>
        </w:rPr>
        <w:t xml:space="preserve"> </w:t>
      </w:r>
      <w:r w:rsidRPr="00D207D0">
        <w:rPr>
          <w:rFonts w:ascii="Calibri" w:hAnsi="Calibri" w:cs="Calibri"/>
          <w:sz w:val="22"/>
          <w:szCs w:val="22"/>
        </w:rPr>
        <w:t>titulada “Realineando y reimaginando el Programa de Admisión de Refugiados de los Estados Unidos (USRAP)”. Esta orden ejecutiva suspendió indefinidamente el USRAP y canceló los viajes de casos de refugiados que estaban programados para ingresar a los EE. UU.</w:t>
      </w:r>
      <w:r>
        <w:rPr>
          <w:rFonts w:ascii="Calibri" w:hAnsi="Calibri" w:cs="Calibri"/>
          <w:sz w:val="22"/>
          <w:szCs w:val="22"/>
        </w:rPr>
        <w:t xml:space="preserve"> </w:t>
      </w:r>
      <w:r w:rsidRPr="00D207D0">
        <w:rPr>
          <w:rFonts w:ascii="Calibri" w:hAnsi="Calibri" w:cs="Calibri"/>
          <w:sz w:val="22"/>
          <w:szCs w:val="22"/>
        </w:rPr>
        <w:t xml:space="preserve">La Administración Trump ha utilizado esta orden ejecutiva como base para </w:t>
      </w:r>
      <w:r w:rsidR="000C1D31">
        <w:rPr>
          <w:rFonts w:ascii="Calibri" w:hAnsi="Calibri" w:cs="Calibri"/>
          <w:sz w:val="22"/>
          <w:szCs w:val="22"/>
        </w:rPr>
        <w:t>ordenar la realización de</w:t>
      </w:r>
      <w:r w:rsidRPr="00D207D0">
        <w:rPr>
          <w:rFonts w:ascii="Calibri" w:hAnsi="Calibri" w:cs="Calibri"/>
          <w:sz w:val="22"/>
          <w:szCs w:val="22"/>
        </w:rPr>
        <w:t xml:space="preserve"> entrevistas secundarias y nuevas evaluaciones a los refugiados que llegaron entre el 20 de enero de 2021 y el 20 de febrero de 2025.</w:t>
      </w:r>
    </w:p>
    <w:p w14:paraId="30716C57" w14:textId="26CA8D99" w:rsidR="00D207D0" w:rsidRPr="00D207D0" w:rsidRDefault="00D207D0" w:rsidP="00D207D0">
      <w:pPr>
        <w:rPr>
          <w:rFonts w:ascii="Calibri" w:hAnsi="Calibri" w:cs="Calibri"/>
          <w:b/>
          <w:bCs/>
          <w:color w:val="0432FF"/>
          <w:sz w:val="22"/>
          <w:szCs w:val="22"/>
        </w:rPr>
      </w:pPr>
      <w:r w:rsidRPr="00D207D0">
        <w:rPr>
          <w:rFonts w:ascii="Calibri" w:hAnsi="Calibri" w:cs="Calibri"/>
          <w:b/>
          <w:bCs/>
          <w:color w:val="0432FF"/>
          <w:sz w:val="22"/>
          <w:szCs w:val="22"/>
        </w:rPr>
        <w:t>¿Qué sucede conmigo ahora como refugiado, dado el nuevo memorando?</w:t>
      </w:r>
    </w:p>
    <w:p w14:paraId="23D91769" w14:textId="43334CE6" w:rsidR="00D207D0" w:rsidRPr="00D207D0" w:rsidRDefault="00D207D0" w:rsidP="00D207D0">
      <w:pPr>
        <w:ind w:left="720"/>
        <w:rPr>
          <w:rFonts w:ascii="Calibri" w:hAnsi="Calibri" w:cs="Calibri"/>
          <w:sz w:val="22"/>
          <w:szCs w:val="22"/>
        </w:rPr>
      </w:pPr>
      <w:r w:rsidRPr="00D207D0">
        <w:rPr>
          <w:rFonts w:ascii="Calibri" w:hAnsi="Calibri" w:cs="Calibri"/>
          <w:sz w:val="22"/>
          <w:szCs w:val="22"/>
        </w:rPr>
        <w:t>● Si usted ya es un refugiado que reside en los Estados Unidos, por el momento sigue teniendo el mismo estatus legal.</w:t>
      </w:r>
    </w:p>
    <w:p w14:paraId="5A63CCA4" w14:textId="77777777" w:rsidR="00D207D0" w:rsidRPr="00D207D0" w:rsidRDefault="00D207D0" w:rsidP="00D207D0">
      <w:pPr>
        <w:ind w:left="720"/>
        <w:rPr>
          <w:rFonts w:ascii="Calibri" w:hAnsi="Calibri" w:cs="Calibri"/>
          <w:sz w:val="22"/>
          <w:szCs w:val="22"/>
        </w:rPr>
      </w:pPr>
      <w:r w:rsidRPr="00D207D0">
        <w:rPr>
          <w:rFonts w:ascii="Calibri" w:hAnsi="Calibri" w:cs="Calibri"/>
          <w:sz w:val="22"/>
          <w:szCs w:val="22"/>
        </w:rPr>
        <w:t>● Recomendamos que lleve su documentación consigo en todo momento, incluyendo:</w:t>
      </w:r>
    </w:p>
    <w:p w14:paraId="41AEA3F1" w14:textId="77777777" w:rsidR="00D207D0" w:rsidRPr="00D207D0" w:rsidRDefault="00D207D0" w:rsidP="00D207D0">
      <w:pPr>
        <w:pStyle w:val="NoSpacing"/>
        <w:ind w:left="1440"/>
        <w:rPr>
          <w:rFonts w:ascii="Calibri" w:hAnsi="Calibri" w:cs="Calibri"/>
          <w:sz w:val="22"/>
          <w:szCs w:val="22"/>
        </w:rPr>
      </w:pPr>
      <w:r w:rsidRPr="00D207D0">
        <w:rPr>
          <w:rFonts w:ascii="Calibri" w:hAnsi="Calibri" w:cs="Calibri"/>
          <w:sz w:val="22"/>
          <w:szCs w:val="22"/>
        </w:rPr>
        <w:t>○ Tarjeta de Autorización de Empleo (EAD)</w:t>
      </w:r>
    </w:p>
    <w:p w14:paraId="63D431C2" w14:textId="77777777" w:rsidR="00D207D0" w:rsidRPr="00D207D0" w:rsidRDefault="00D207D0" w:rsidP="00D207D0">
      <w:pPr>
        <w:pStyle w:val="NoSpacing"/>
        <w:ind w:left="1440"/>
        <w:rPr>
          <w:rFonts w:ascii="Calibri" w:hAnsi="Calibri" w:cs="Calibri"/>
          <w:sz w:val="22"/>
          <w:szCs w:val="22"/>
        </w:rPr>
      </w:pPr>
      <w:r w:rsidRPr="00D207D0">
        <w:rPr>
          <w:rFonts w:ascii="Calibri" w:hAnsi="Calibri" w:cs="Calibri"/>
          <w:sz w:val="22"/>
          <w:szCs w:val="22"/>
        </w:rPr>
        <w:t>○ Formulario I-94</w:t>
      </w:r>
    </w:p>
    <w:p w14:paraId="5E85DE2E" w14:textId="3BE19BFE" w:rsidR="00D207D0" w:rsidRPr="00D207D0" w:rsidRDefault="00D207D0" w:rsidP="00D207D0">
      <w:pPr>
        <w:pStyle w:val="NoSpacing"/>
        <w:ind w:left="1440"/>
        <w:rPr>
          <w:rFonts w:ascii="Calibri" w:hAnsi="Calibri" w:cs="Calibri"/>
          <w:sz w:val="22"/>
          <w:szCs w:val="22"/>
        </w:rPr>
      </w:pPr>
      <w:r w:rsidRPr="00D207D0">
        <w:rPr>
          <w:rFonts w:ascii="Calibri" w:hAnsi="Calibri" w:cs="Calibri"/>
          <w:sz w:val="22"/>
          <w:szCs w:val="22"/>
        </w:rPr>
        <w:t xml:space="preserve">○ </w:t>
      </w:r>
      <w:r w:rsidR="00FA7CEA">
        <w:rPr>
          <w:rFonts w:ascii="Calibri" w:hAnsi="Calibri" w:cs="Calibri"/>
          <w:sz w:val="22"/>
          <w:szCs w:val="22"/>
        </w:rPr>
        <w:t>Tarjeta de Residencia Permanente “</w:t>
      </w:r>
      <w:r w:rsidRPr="00D207D0">
        <w:rPr>
          <w:rFonts w:ascii="Calibri" w:hAnsi="Calibri" w:cs="Calibri"/>
          <w:sz w:val="22"/>
          <w:szCs w:val="22"/>
        </w:rPr>
        <w:t>Green Card</w:t>
      </w:r>
      <w:r w:rsidR="00FA7CEA">
        <w:rPr>
          <w:rFonts w:ascii="Calibri" w:hAnsi="Calibri" w:cs="Calibri"/>
          <w:sz w:val="22"/>
          <w:szCs w:val="22"/>
        </w:rPr>
        <w:t>”</w:t>
      </w:r>
      <w:r w:rsidRPr="00D207D0">
        <w:rPr>
          <w:rFonts w:ascii="Calibri" w:hAnsi="Calibri" w:cs="Calibri"/>
          <w:sz w:val="22"/>
          <w:szCs w:val="22"/>
        </w:rPr>
        <w:t xml:space="preserve"> (si es residente permanente legal – LPR)</w:t>
      </w:r>
    </w:p>
    <w:p w14:paraId="50A96A78" w14:textId="77777777" w:rsidR="00D207D0" w:rsidRPr="00D207D0" w:rsidRDefault="00D207D0" w:rsidP="00D207D0">
      <w:pPr>
        <w:pStyle w:val="NoSpacing"/>
        <w:ind w:left="1440"/>
        <w:rPr>
          <w:rFonts w:ascii="Calibri" w:hAnsi="Calibri" w:cs="Calibri"/>
          <w:sz w:val="22"/>
          <w:szCs w:val="22"/>
        </w:rPr>
      </w:pPr>
      <w:r w:rsidRPr="00D207D0">
        <w:rPr>
          <w:rFonts w:ascii="Calibri" w:hAnsi="Calibri" w:cs="Calibri"/>
          <w:sz w:val="22"/>
          <w:szCs w:val="22"/>
        </w:rPr>
        <w:t>○ Identificación estatal</w:t>
      </w:r>
    </w:p>
    <w:p w14:paraId="0E665CAE" w14:textId="77777777" w:rsidR="00D207D0" w:rsidRPr="00D207D0" w:rsidRDefault="00D207D0" w:rsidP="00D207D0">
      <w:pPr>
        <w:pStyle w:val="NoSpacing"/>
        <w:ind w:left="1440"/>
        <w:rPr>
          <w:rFonts w:ascii="Calibri" w:hAnsi="Calibri" w:cs="Calibri"/>
          <w:sz w:val="22"/>
          <w:szCs w:val="22"/>
        </w:rPr>
      </w:pPr>
      <w:r w:rsidRPr="00D207D0">
        <w:rPr>
          <w:rFonts w:ascii="Calibri" w:hAnsi="Calibri" w:cs="Calibri"/>
          <w:sz w:val="22"/>
          <w:szCs w:val="22"/>
        </w:rPr>
        <w:t>○ Documento de viaje para refugiados (si tiene uno)</w:t>
      </w:r>
    </w:p>
    <w:p w14:paraId="07FE45F2" w14:textId="77777777" w:rsidR="00D207D0" w:rsidRPr="00D207D0" w:rsidRDefault="00D207D0" w:rsidP="00D207D0">
      <w:pPr>
        <w:rPr>
          <w:rFonts w:ascii="Calibri" w:hAnsi="Calibri" w:cs="Calibri"/>
          <w:sz w:val="22"/>
          <w:szCs w:val="22"/>
        </w:rPr>
      </w:pPr>
    </w:p>
    <w:p w14:paraId="3DD696F6" w14:textId="10D70D6C" w:rsidR="00D207D0" w:rsidRDefault="00D207D0" w:rsidP="00D207D0">
      <w:pPr>
        <w:ind w:left="720"/>
        <w:rPr>
          <w:rFonts w:ascii="Calibri" w:hAnsi="Calibri" w:cs="Calibri"/>
          <w:sz w:val="22"/>
          <w:szCs w:val="22"/>
        </w:rPr>
      </w:pPr>
      <w:r w:rsidRPr="00D207D0">
        <w:rPr>
          <w:rFonts w:ascii="Calibri" w:hAnsi="Calibri" w:cs="Calibri"/>
          <w:sz w:val="22"/>
          <w:szCs w:val="22"/>
        </w:rPr>
        <w:t xml:space="preserve">● Esté atento </w:t>
      </w:r>
      <w:r w:rsidR="00711DEB">
        <w:rPr>
          <w:rFonts w:ascii="Calibri" w:hAnsi="Calibri" w:cs="Calibri"/>
          <w:sz w:val="22"/>
          <w:szCs w:val="22"/>
        </w:rPr>
        <w:t>a la correspondencia oficial</w:t>
      </w:r>
      <w:r w:rsidRPr="00D207D0">
        <w:rPr>
          <w:rFonts w:ascii="Calibri" w:hAnsi="Calibri" w:cs="Calibri"/>
          <w:sz w:val="22"/>
          <w:szCs w:val="22"/>
        </w:rPr>
        <w:t xml:space="preserve"> de USCIS. Si no está seguro de</w:t>
      </w:r>
      <w:r w:rsidR="00711DEB">
        <w:rPr>
          <w:rFonts w:ascii="Calibri" w:hAnsi="Calibri" w:cs="Calibri"/>
          <w:sz w:val="22"/>
          <w:szCs w:val="22"/>
        </w:rPr>
        <w:t xml:space="preserve">l contenido de alguna notificación, </w:t>
      </w:r>
      <w:r w:rsidRPr="00D207D0">
        <w:rPr>
          <w:rFonts w:ascii="Calibri" w:hAnsi="Calibri" w:cs="Calibri"/>
          <w:sz w:val="22"/>
          <w:szCs w:val="22"/>
        </w:rPr>
        <w:t>compártalo con un representante de su agencia de reasentamiento o con un abogado de inmigración.</w:t>
      </w:r>
    </w:p>
    <w:p w14:paraId="45288C6B" w14:textId="725D4209" w:rsidR="00400950" w:rsidRPr="00D207D0" w:rsidRDefault="00D207D0" w:rsidP="00400950">
      <w:pPr>
        <w:ind w:left="720"/>
        <w:rPr>
          <w:rFonts w:ascii="Calibri" w:hAnsi="Calibri" w:cs="Calibri"/>
          <w:sz w:val="22"/>
          <w:szCs w:val="22"/>
        </w:rPr>
      </w:pPr>
      <w:r w:rsidRPr="00D207D0">
        <w:rPr>
          <w:rFonts w:ascii="Calibri" w:hAnsi="Calibri" w:cs="Calibri"/>
          <w:sz w:val="22"/>
          <w:szCs w:val="22"/>
        </w:rPr>
        <w:t xml:space="preserve">● Si usted es refugiado, </w:t>
      </w:r>
      <w:r w:rsidR="00400950" w:rsidRPr="007A6A47">
        <w:rPr>
          <w:rFonts w:ascii="Calibri" w:hAnsi="Calibri" w:cs="Calibri"/>
          <w:sz w:val="22"/>
          <w:szCs w:val="22"/>
          <w:lang w:val="es-ES"/>
        </w:rPr>
        <w:t xml:space="preserve">no </w:t>
      </w:r>
      <w:r w:rsidR="00400950">
        <w:rPr>
          <w:rFonts w:ascii="Calibri" w:hAnsi="Calibri" w:cs="Calibri"/>
          <w:sz w:val="22"/>
          <w:szCs w:val="22"/>
          <w:lang w:val="es-ES"/>
        </w:rPr>
        <w:t>es recomendable</w:t>
      </w:r>
      <w:r w:rsidR="00400950" w:rsidRPr="007A6A47">
        <w:rPr>
          <w:rFonts w:ascii="Calibri" w:hAnsi="Calibri" w:cs="Calibri"/>
          <w:sz w:val="22"/>
          <w:szCs w:val="22"/>
          <w:lang w:val="es-ES"/>
        </w:rPr>
        <w:t xml:space="preserve"> viajar fuera de los Estados Unidos en este momento, ya que podría no permitírsele reingresar al país. </w:t>
      </w:r>
      <w:r w:rsidR="00400950">
        <w:rPr>
          <w:rFonts w:ascii="Calibri" w:hAnsi="Calibri" w:cs="Calibri"/>
          <w:sz w:val="22"/>
          <w:szCs w:val="22"/>
          <w:lang w:val="es-ES"/>
        </w:rPr>
        <w:t xml:space="preserve">Si debe </w:t>
      </w:r>
      <w:r w:rsidR="00400950" w:rsidRPr="007A6A47">
        <w:rPr>
          <w:rFonts w:ascii="Calibri" w:hAnsi="Calibri" w:cs="Calibri"/>
          <w:sz w:val="22"/>
          <w:szCs w:val="22"/>
          <w:lang w:val="es-ES"/>
        </w:rPr>
        <w:t>viajar por razones de emergencia</w:t>
      </w:r>
      <w:r w:rsidR="00400950">
        <w:rPr>
          <w:rFonts w:ascii="Calibri" w:hAnsi="Calibri" w:cs="Calibri"/>
          <w:sz w:val="22"/>
          <w:szCs w:val="22"/>
          <w:lang w:val="es-ES"/>
        </w:rPr>
        <w:t>,</w:t>
      </w:r>
      <w:r w:rsidR="00400950" w:rsidRPr="007A6A47">
        <w:rPr>
          <w:rFonts w:ascii="Calibri" w:hAnsi="Calibri" w:cs="Calibri"/>
          <w:sz w:val="22"/>
          <w:szCs w:val="22"/>
          <w:lang w:val="es-ES"/>
        </w:rPr>
        <w:t xml:space="preserve"> consu</w:t>
      </w:r>
      <w:r w:rsidR="00400950">
        <w:rPr>
          <w:rFonts w:ascii="Calibri" w:hAnsi="Calibri" w:cs="Calibri"/>
          <w:sz w:val="22"/>
          <w:szCs w:val="22"/>
          <w:lang w:val="es-ES"/>
        </w:rPr>
        <w:t>lte previamente con un abogado de inmigración</w:t>
      </w:r>
      <w:r w:rsidR="00400950" w:rsidRPr="00400950">
        <w:rPr>
          <w:rFonts w:ascii="Calibri" w:hAnsi="Calibri" w:cs="Calibri"/>
          <w:sz w:val="22"/>
          <w:szCs w:val="22"/>
        </w:rPr>
        <w:t xml:space="preserve"> </w:t>
      </w:r>
      <w:r w:rsidR="00400950" w:rsidRPr="00D207D0">
        <w:rPr>
          <w:rFonts w:ascii="Calibri" w:hAnsi="Calibri" w:cs="Calibri"/>
          <w:sz w:val="22"/>
          <w:szCs w:val="22"/>
        </w:rPr>
        <w:t xml:space="preserve">antes de salir de los EE. </w:t>
      </w:r>
      <w:r w:rsidR="00400950" w:rsidRPr="00D207D0">
        <w:rPr>
          <w:rFonts w:ascii="Calibri" w:hAnsi="Calibri" w:cs="Calibri"/>
          <w:sz w:val="22"/>
          <w:szCs w:val="22"/>
        </w:rPr>
        <w:t>UU.</w:t>
      </w:r>
    </w:p>
    <w:p w14:paraId="234AD18B" w14:textId="77777777" w:rsidR="00036ECD" w:rsidRDefault="00036ECD" w:rsidP="00D207D0">
      <w:pPr>
        <w:ind w:left="720"/>
        <w:rPr>
          <w:rFonts w:ascii="Calibri" w:hAnsi="Calibri" w:cs="Calibri"/>
          <w:sz w:val="22"/>
          <w:szCs w:val="22"/>
        </w:rPr>
      </w:pPr>
    </w:p>
    <w:p w14:paraId="43C672D7" w14:textId="77777777" w:rsidR="00036ECD" w:rsidRPr="00EF4CA7" w:rsidRDefault="00036ECD" w:rsidP="00036ECD">
      <w:pPr>
        <w:jc w:val="center"/>
        <w:rPr>
          <w:rFonts w:ascii="Calibri" w:hAnsi="Calibri" w:cs="Calibri"/>
          <w:b/>
          <w:bCs/>
          <w:i/>
          <w:iCs/>
          <w:sz w:val="22"/>
          <w:szCs w:val="22"/>
          <w:lang w:val="es-VE"/>
        </w:rPr>
      </w:pPr>
      <w:r w:rsidRPr="00EF4CA7">
        <w:rPr>
          <w:rFonts w:ascii="Calibri" w:hAnsi="Calibri" w:cs="Calibri"/>
          <w:b/>
          <w:bCs/>
          <w:i/>
          <w:iCs/>
          <w:sz w:val="22"/>
          <w:szCs w:val="22"/>
          <w:lang w:val="es-VE"/>
        </w:rPr>
        <w:t>SUS DERECHOS EN SU HOGAR</w:t>
      </w:r>
    </w:p>
    <w:p w14:paraId="2F306D09" w14:textId="77777777" w:rsidR="00036ECD" w:rsidRPr="00A56090" w:rsidRDefault="00036ECD" w:rsidP="00036ECD">
      <w:pPr>
        <w:rPr>
          <w:rFonts w:ascii="Calibri" w:hAnsi="Calibri" w:cs="Calibri"/>
          <w:b/>
          <w:bCs/>
          <w:i/>
          <w:iCs/>
          <w:color w:val="0432FF"/>
          <w:sz w:val="22"/>
          <w:szCs w:val="22"/>
          <w:lang w:val="es-ES"/>
        </w:rPr>
      </w:pPr>
      <w:r w:rsidRPr="00A56090">
        <w:rPr>
          <w:rFonts w:ascii="Calibri" w:hAnsi="Calibri" w:cs="Calibri"/>
          <w:b/>
          <w:bCs/>
          <w:i/>
          <w:iCs/>
          <w:color w:val="0432FF"/>
          <w:sz w:val="22"/>
          <w:szCs w:val="22"/>
          <w:lang w:val="es-ES"/>
        </w:rPr>
        <w:t>¿Qué pasa si agentes federales vienen a mi casa para hablar conmigo?</w:t>
      </w:r>
    </w:p>
    <w:p w14:paraId="6FD3BE52" w14:textId="77777777" w:rsidR="00036ECD" w:rsidRPr="00036ECD" w:rsidRDefault="00036ECD" w:rsidP="00036ECD">
      <w:pPr>
        <w:rPr>
          <w:rFonts w:ascii="Calibri" w:hAnsi="Calibri" w:cs="Calibri"/>
          <w:sz w:val="22"/>
          <w:szCs w:val="22"/>
          <w:lang w:val="es-ES"/>
        </w:rPr>
      </w:pPr>
      <w:r w:rsidRPr="00036ECD">
        <w:rPr>
          <w:rFonts w:ascii="Calibri" w:hAnsi="Calibri" w:cs="Calibri"/>
          <w:sz w:val="22"/>
          <w:szCs w:val="22"/>
          <w:lang w:val="es-ES"/>
        </w:rPr>
        <w:t xml:space="preserve">Si agentes del </w:t>
      </w:r>
      <w:r w:rsidRPr="00036ECD">
        <w:rPr>
          <w:rFonts w:ascii="Calibri" w:hAnsi="Calibri" w:cs="Calibri"/>
          <w:b/>
          <w:bCs/>
          <w:sz w:val="22"/>
          <w:szCs w:val="22"/>
          <w:lang w:val="es-ES"/>
        </w:rPr>
        <w:t>Buró Federal de Investigaciones (FBI)</w:t>
      </w:r>
      <w:r w:rsidRPr="00036ECD">
        <w:rPr>
          <w:rFonts w:ascii="Calibri" w:hAnsi="Calibri" w:cs="Calibri"/>
          <w:sz w:val="22"/>
          <w:szCs w:val="22"/>
          <w:lang w:val="es-ES"/>
        </w:rPr>
        <w:t xml:space="preserve"> y/o del </w:t>
      </w:r>
      <w:r w:rsidRPr="00036ECD">
        <w:rPr>
          <w:rFonts w:ascii="Calibri" w:hAnsi="Calibri" w:cs="Calibri"/>
          <w:b/>
          <w:bCs/>
          <w:sz w:val="22"/>
          <w:szCs w:val="22"/>
          <w:lang w:val="es-ES"/>
        </w:rPr>
        <w:t>Departamento de Seguridad Nacional (DHS), Inmigración y Control de Aduanas (ICE)</w:t>
      </w:r>
      <w:r w:rsidRPr="00036ECD">
        <w:rPr>
          <w:rFonts w:ascii="Calibri" w:hAnsi="Calibri" w:cs="Calibri"/>
          <w:sz w:val="22"/>
          <w:szCs w:val="22"/>
          <w:lang w:val="es-ES"/>
        </w:rPr>
        <w:t xml:space="preserve"> visitan su hogar para hablar con usted, esto es lo que puede hacer si alguien intenta entrar a su casa:</w:t>
      </w:r>
    </w:p>
    <w:p w14:paraId="293937A4" w14:textId="4F6943C7" w:rsidR="00036ECD" w:rsidRPr="00036ECD" w:rsidRDefault="00036ECD" w:rsidP="00036ECD">
      <w:pPr>
        <w:pStyle w:val="ListParagraph"/>
        <w:numPr>
          <w:ilvl w:val="0"/>
          <w:numId w:val="1"/>
        </w:numPr>
        <w:rPr>
          <w:rFonts w:ascii="Calibri" w:hAnsi="Calibri" w:cs="Calibri"/>
          <w:sz w:val="22"/>
          <w:szCs w:val="22"/>
          <w:lang w:val="es-ES"/>
        </w:rPr>
      </w:pPr>
      <w:r w:rsidRPr="00C820DD">
        <w:rPr>
          <w:rFonts w:ascii="Calibri" w:hAnsi="Calibri" w:cs="Calibri"/>
          <w:sz w:val="22"/>
          <w:szCs w:val="22"/>
          <w:u w:val="single"/>
          <w:lang w:val="es-ES"/>
        </w:rPr>
        <w:t>NO ABRA LA PUERTA SIN UNA ORDEN JUDICIAL:</w:t>
      </w:r>
      <w:r w:rsidRPr="00036ECD">
        <w:rPr>
          <w:rFonts w:ascii="Calibri" w:hAnsi="Calibri" w:cs="Calibri"/>
          <w:sz w:val="22"/>
          <w:szCs w:val="22"/>
          <w:lang w:val="es-ES"/>
        </w:rPr>
        <w:t xml:space="preserve"> Las autoridades de inmigración o el FBI no pueden entrar a su casa sin una orden judicial. Si le presentan una orden, verifique la fecha y la firma. Si está </w:t>
      </w:r>
      <w:r w:rsidRPr="00C820DD">
        <w:rPr>
          <w:rFonts w:ascii="Calibri" w:hAnsi="Calibri" w:cs="Calibri"/>
          <w:sz w:val="22"/>
          <w:szCs w:val="22"/>
          <w:u w:val="single"/>
          <w:lang w:val="es-ES"/>
        </w:rPr>
        <w:t>firmada</w:t>
      </w:r>
      <w:r w:rsidRPr="00036ECD">
        <w:rPr>
          <w:rFonts w:ascii="Calibri" w:hAnsi="Calibri" w:cs="Calibri"/>
          <w:sz w:val="22"/>
          <w:szCs w:val="22"/>
          <w:lang w:val="es-ES"/>
        </w:rPr>
        <w:t xml:space="preserve"> por un juez, la fecha es válida y es para registrar su dirección o arrestar a alguien que se encuentre allí, usted debe permitirles entrar y puede ejercer su derecho a permanecer en silencio.</w:t>
      </w:r>
      <w:r w:rsidRPr="00036ECD">
        <w:rPr>
          <w:rFonts w:ascii="Calibri" w:hAnsi="Calibri" w:cs="Calibri"/>
          <w:sz w:val="22"/>
          <w:szCs w:val="22"/>
          <w:lang w:val="es-ES"/>
        </w:rPr>
        <w:br/>
        <w:t>Si no le presentan una orden judicial, solo pueden entrar si usted u otra persona los invita a pasar.</w:t>
      </w:r>
    </w:p>
    <w:p w14:paraId="32703479" w14:textId="269EA69B" w:rsidR="00C820DD" w:rsidRDefault="00036ECD" w:rsidP="00C820DD">
      <w:pPr>
        <w:pStyle w:val="ListParagraph"/>
        <w:numPr>
          <w:ilvl w:val="0"/>
          <w:numId w:val="1"/>
        </w:numPr>
        <w:rPr>
          <w:rFonts w:ascii="Calibri" w:hAnsi="Calibri" w:cs="Calibri"/>
          <w:sz w:val="22"/>
          <w:szCs w:val="22"/>
          <w:lang w:val="es-ES"/>
        </w:rPr>
      </w:pPr>
      <w:r w:rsidRPr="00C820DD">
        <w:rPr>
          <w:rFonts w:ascii="Calibri" w:hAnsi="Calibri" w:cs="Calibri"/>
          <w:sz w:val="22"/>
          <w:szCs w:val="22"/>
          <w:u w:val="single"/>
          <w:lang w:val="es-ES"/>
        </w:rPr>
        <w:t>PERMANEZCA EN SILENCIO</w:t>
      </w:r>
      <w:r w:rsidRPr="00036ECD">
        <w:rPr>
          <w:rFonts w:ascii="Calibri" w:hAnsi="Calibri" w:cs="Calibri"/>
          <w:b/>
          <w:bCs/>
          <w:sz w:val="22"/>
          <w:szCs w:val="22"/>
          <w:u w:val="single"/>
          <w:lang w:val="es-ES"/>
        </w:rPr>
        <w:t>:</w:t>
      </w:r>
      <w:r w:rsidR="00C820DD">
        <w:rPr>
          <w:rFonts w:ascii="Calibri" w:hAnsi="Calibri" w:cs="Calibri"/>
          <w:sz w:val="22"/>
          <w:szCs w:val="22"/>
          <w:lang w:val="es-ES"/>
        </w:rPr>
        <w:t xml:space="preserve"> </w:t>
      </w:r>
      <w:r w:rsidRPr="00036ECD">
        <w:rPr>
          <w:rFonts w:ascii="Calibri" w:hAnsi="Calibri" w:cs="Calibri"/>
          <w:sz w:val="22"/>
          <w:szCs w:val="22"/>
          <w:lang w:val="es-ES"/>
        </w:rPr>
        <w:t>Todo lo que diga puede y será usado en su contra en un tribunal. En los Estados Unidos, usted tiene derecho a guardar silencio y no decir nada a la policía. Puede decir a los agentes:</w:t>
      </w:r>
      <w:r w:rsidRPr="00036ECD">
        <w:rPr>
          <w:rFonts w:ascii="Calibri" w:hAnsi="Calibri" w:cs="Calibri"/>
          <w:sz w:val="22"/>
          <w:szCs w:val="22"/>
          <w:lang w:val="es-ES"/>
        </w:rPr>
        <w:br/>
        <w:t>«Estoy ejerciendo mi derecho a permanecer en silencio» y no decir nada más.</w:t>
      </w:r>
    </w:p>
    <w:p w14:paraId="3844F9BC" w14:textId="0A5175C2" w:rsidR="00C820DD" w:rsidRPr="00C820DD" w:rsidRDefault="00C820DD" w:rsidP="00C820DD">
      <w:pPr>
        <w:pStyle w:val="ListParagraph"/>
        <w:numPr>
          <w:ilvl w:val="0"/>
          <w:numId w:val="1"/>
        </w:numPr>
        <w:rPr>
          <w:rFonts w:ascii="Calibri" w:hAnsi="Calibri" w:cs="Calibri"/>
          <w:sz w:val="22"/>
          <w:szCs w:val="22"/>
          <w:lang w:val="es-ES"/>
        </w:rPr>
      </w:pPr>
      <w:r w:rsidRPr="00C820DD">
        <w:rPr>
          <w:rStyle w:val="Strong"/>
          <w:rFonts w:ascii="Calibri" w:eastAsiaTheme="majorEastAsia" w:hAnsi="Calibri" w:cs="Calibri"/>
          <w:b w:val="0"/>
          <w:bCs w:val="0"/>
          <w:sz w:val="22"/>
          <w:szCs w:val="22"/>
          <w:u w:val="single"/>
          <w:lang w:val="es-ES"/>
        </w:rPr>
        <w:t>LLAME A UN ABOGADO</w:t>
      </w:r>
      <w:r w:rsidRPr="00C820DD">
        <w:rPr>
          <w:rStyle w:val="Strong"/>
          <w:rFonts w:ascii="Calibri" w:eastAsiaTheme="majorEastAsia" w:hAnsi="Calibri" w:cs="Calibri"/>
          <w:b w:val="0"/>
          <w:bCs w:val="0"/>
          <w:sz w:val="22"/>
          <w:szCs w:val="22"/>
          <w:lang w:val="es-ES"/>
        </w:rPr>
        <w:t>:</w:t>
      </w:r>
      <w:r>
        <w:rPr>
          <w:rFonts w:ascii="Calibri" w:hAnsi="Calibri" w:cs="Calibri"/>
          <w:sz w:val="22"/>
          <w:szCs w:val="22"/>
          <w:lang w:val="es-ES"/>
        </w:rPr>
        <w:t xml:space="preserve"> </w:t>
      </w:r>
      <w:r w:rsidRPr="00C820DD">
        <w:rPr>
          <w:rFonts w:ascii="Calibri" w:hAnsi="Calibri" w:cs="Calibri"/>
          <w:sz w:val="22"/>
          <w:szCs w:val="22"/>
          <w:lang w:val="es-ES"/>
        </w:rPr>
        <w:t xml:space="preserve">Puede encontrar un </w:t>
      </w:r>
      <w:r w:rsidRPr="00C820DD">
        <w:rPr>
          <w:rStyle w:val="Strong"/>
          <w:rFonts w:ascii="Calibri" w:eastAsiaTheme="majorEastAsia" w:hAnsi="Calibri" w:cs="Calibri"/>
          <w:b w:val="0"/>
          <w:bCs w:val="0"/>
          <w:sz w:val="22"/>
          <w:szCs w:val="22"/>
          <w:lang w:val="es-ES"/>
        </w:rPr>
        <w:t xml:space="preserve">abogado </w:t>
      </w:r>
      <w:r w:rsidR="00EE3684" w:rsidRPr="00C820DD">
        <w:rPr>
          <w:rStyle w:val="Strong"/>
          <w:rFonts w:ascii="Calibri" w:eastAsiaTheme="majorEastAsia" w:hAnsi="Calibri" w:cs="Calibri"/>
          <w:b w:val="0"/>
          <w:bCs w:val="0"/>
          <w:sz w:val="22"/>
          <w:szCs w:val="22"/>
          <w:lang w:val="es-ES"/>
        </w:rPr>
        <w:t>pro-bono</w:t>
      </w:r>
      <w:r w:rsidRPr="00C820DD">
        <w:rPr>
          <w:rFonts w:ascii="Calibri" w:hAnsi="Calibri" w:cs="Calibri"/>
          <w:sz w:val="22"/>
          <w:szCs w:val="22"/>
          <w:lang w:val="es-ES"/>
        </w:rPr>
        <w:t xml:space="preserve"> </w:t>
      </w:r>
      <w:r w:rsidRPr="00C820DD">
        <w:rPr>
          <w:rFonts w:ascii="Calibri" w:hAnsi="Calibri" w:cs="Calibri"/>
          <w:color w:val="0432FF"/>
          <w:sz w:val="22"/>
          <w:szCs w:val="22"/>
          <w:lang w:val="es-ES"/>
        </w:rPr>
        <w:t>en este sitio web</w:t>
      </w:r>
      <w:r w:rsidRPr="00C820DD">
        <w:rPr>
          <w:rFonts w:ascii="Calibri" w:hAnsi="Calibri" w:cs="Calibri"/>
          <w:sz w:val="22"/>
          <w:szCs w:val="22"/>
          <w:lang w:val="es-ES"/>
        </w:rPr>
        <w:t xml:space="preserve">, o puede llamar a su </w:t>
      </w:r>
      <w:r w:rsidRPr="00C820DD">
        <w:rPr>
          <w:rStyle w:val="Strong"/>
          <w:rFonts w:ascii="Calibri" w:eastAsiaTheme="majorEastAsia" w:hAnsi="Calibri" w:cs="Calibri"/>
          <w:color w:val="0432FF"/>
          <w:sz w:val="22"/>
          <w:szCs w:val="22"/>
          <w:lang w:val="es-ES"/>
        </w:rPr>
        <w:t>ACLU local</w:t>
      </w:r>
      <w:r w:rsidRPr="00C820DD">
        <w:rPr>
          <w:rFonts w:ascii="Calibri" w:hAnsi="Calibri" w:cs="Calibri"/>
          <w:color w:val="0432FF"/>
          <w:sz w:val="22"/>
          <w:szCs w:val="22"/>
          <w:lang w:val="es-ES"/>
        </w:rPr>
        <w:t>.</w:t>
      </w:r>
    </w:p>
    <w:p w14:paraId="7183D202" w14:textId="6644B996" w:rsidR="00C820DD" w:rsidRDefault="00C820DD" w:rsidP="00C820DD">
      <w:pPr>
        <w:pStyle w:val="ListParagraph"/>
        <w:numPr>
          <w:ilvl w:val="0"/>
          <w:numId w:val="1"/>
        </w:numPr>
        <w:rPr>
          <w:rFonts w:ascii="Calibri" w:hAnsi="Calibri" w:cs="Calibri"/>
          <w:color w:val="000000" w:themeColor="text1"/>
          <w:sz w:val="22"/>
          <w:szCs w:val="22"/>
          <w:lang w:val="es-ES"/>
        </w:rPr>
      </w:pPr>
      <w:r w:rsidRPr="00C820DD">
        <w:rPr>
          <w:rFonts w:ascii="Calibri" w:hAnsi="Calibri" w:cs="Calibri"/>
          <w:color w:val="000000" w:themeColor="text1"/>
          <w:sz w:val="22"/>
          <w:szCs w:val="22"/>
          <w:u w:val="single"/>
          <w:lang w:val="es-ES"/>
        </w:rPr>
        <w:t>NO FIRME NADA:</w:t>
      </w:r>
      <w:r w:rsidRPr="00C820DD">
        <w:rPr>
          <w:rFonts w:ascii="Calibri" w:hAnsi="Calibri" w:cs="Calibri"/>
          <w:color w:val="000000" w:themeColor="text1"/>
          <w:sz w:val="22"/>
          <w:szCs w:val="22"/>
          <w:lang w:val="es-ES"/>
        </w:rPr>
        <w:t xml:space="preserve"> No firme nada sin hablar primero con un abogado.</w:t>
      </w:r>
    </w:p>
    <w:p w14:paraId="47D8336F" w14:textId="70E338B4" w:rsidR="00C820DD" w:rsidRPr="00C820DD" w:rsidRDefault="00C820DD" w:rsidP="00C820DD">
      <w:pPr>
        <w:pStyle w:val="ListParagraph"/>
        <w:numPr>
          <w:ilvl w:val="0"/>
          <w:numId w:val="1"/>
        </w:numPr>
        <w:rPr>
          <w:rStyle w:val="Strong"/>
          <w:rFonts w:ascii="Calibri" w:hAnsi="Calibri" w:cs="Calibri"/>
          <w:color w:val="000000" w:themeColor="text1"/>
          <w:sz w:val="22"/>
          <w:szCs w:val="22"/>
          <w:u w:val="single"/>
          <w:lang w:val="es-ES"/>
        </w:rPr>
      </w:pPr>
      <w:r w:rsidRPr="00C820DD">
        <w:rPr>
          <w:rFonts w:ascii="Calibri" w:hAnsi="Calibri" w:cs="Calibri"/>
          <w:color w:val="000000" w:themeColor="text1"/>
          <w:sz w:val="22"/>
          <w:szCs w:val="22"/>
          <w:u w:val="single"/>
          <w:lang w:val="es-ES"/>
        </w:rPr>
        <w:t>MANT</w:t>
      </w:r>
      <w:r>
        <w:rPr>
          <w:rFonts w:ascii="Calibri" w:hAnsi="Calibri" w:cs="Calibri"/>
          <w:color w:val="000000" w:themeColor="text1"/>
          <w:sz w:val="22"/>
          <w:szCs w:val="22"/>
          <w:u w:val="single"/>
          <w:lang w:val="es-ES"/>
        </w:rPr>
        <w:t>É</w:t>
      </w:r>
      <w:r w:rsidRPr="00C820DD">
        <w:rPr>
          <w:rFonts w:ascii="Calibri" w:hAnsi="Calibri" w:cs="Calibri"/>
          <w:color w:val="000000" w:themeColor="text1"/>
          <w:sz w:val="22"/>
          <w:szCs w:val="22"/>
          <w:u w:val="single"/>
          <w:lang w:val="es-ES"/>
        </w:rPr>
        <w:t>NGASE FIRME:</w:t>
      </w:r>
      <w:r>
        <w:rPr>
          <w:rFonts w:ascii="Calibri" w:hAnsi="Calibri" w:cs="Calibri"/>
          <w:color w:val="000000" w:themeColor="text1"/>
          <w:sz w:val="22"/>
          <w:szCs w:val="22"/>
          <w:u w:val="single"/>
          <w:lang w:val="es-ES"/>
        </w:rPr>
        <w:t xml:space="preserve"> </w:t>
      </w:r>
      <w:r w:rsidRPr="00C820DD">
        <w:rPr>
          <w:rFonts w:ascii="Calibri" w:hAnsi="Calibri" w:cs="Calibri"/>
          <w:color w:val="000000" w:themeColor="text1"/>
          <w:sz w:val="22"/>
          <w:szCs w:val="22"/>
          <w:lang w:val="es-ES"/>
        </w:rPr>
        <w:t>Consiga un abogado</w:t>
      </w:r>
      <w:r w:rsidR="00400950" w:rsidRPr="00400950">
        <w:rPr>
          <w:rFonts w:ascii="Calibri" w:hAnsi="Calibri" w:cs="Calibri"/>
          <w:color w:val="000000" w:themeColor="text1"/>
          <w:sz w:val="22"/>
          <w:szCs w:val="22"/>
          <w:lang w:val="es-ES"/>
        </w:rPr>
        <w:t xml:space="preserve"> </w:t>
      </w:r>
      <w:r w:rsidRPr="00C820DD">
        <w:rPr>
          <w:rFonts w:ascii="Calibri" w:hAnsi="Calibri" w:cs="Calibri"/>
          <w:color w:val="000000" w:themeColor="text1"/>
          <w:sz w:val="22"/>
          <w:szCs w:val="22"/>
          <w:lang w:val="es-ES"/>
        </w:rPr>
        <w:t>confiable e involucre</w:t>
      </w:r>
      <w:r w:rsidRPr="00400950">
        <w:rPr>
          <w:rFonts w:ascii="Calibri" w:hAnsi="Calibri" w:cs="Calibri"/>
          <w:color w:val="000000" w:themeColor="text1"/>
          <w:sz w:val="22"/>
          <w:szCs w:val="22"/>
          <w:lang w:val="es-ES"/>
        </w:rPr>
        <w:t xml:space="preserve"> </w:t>
      </w:r>
      <w:r w:rsidRPr="00C820DD">
        <w:rPr>
          <w:rFonts w:ascii="Calibri" w:hAnsi="Calibri" w:cs="Calibri"/>
          <w:sz w:val="22"/>
          <w:szCs w:val="22"/>
        </w:rPr>
        <w:t xml:space="preserve">a su comunidad para que le apoye y defienda. Si usted es detenido, </w:t>
      </w:r>
      <w:r w:rsidRPr="00C820DD">
        <w:rPr>
          <w:rStyle w:val="Strong"/>
          <w:rFonts w:ascii="Calibri" w:hAnsi="Calibri" w:cs="Calibri"/>
          <w:b w:val="0"/>
          <w:bCs w:val="0"/>
          <w:sz w:val="22"/>
          <w:szCs w:val="22"/>
        </w:rPr>
        <w:t>puede ser posible obtener fianza y ser liberado</w:t>
      </w:r>
      <w:r w:rsidRPr="00C820DD">
        <w:rPr>
          <w:rFonts w:ascii="Calibri" w:hAnsi="Calibri" w:cs="Calibri"/>
          <w:b/>
          <w:bCs/>
          <w:sz w:val="22"/>
          <w:szCs w:val="22"/>
        </w:rPr>
        <w:t xml:space="preserve">. </w:t>
      </w:r>
      <w:r w:rsidRPr="00C820DD">
        <w:rPr>
          <w:rStyle w:val="Strong"/>
          <w:rFonts w:ascii="Calibri" w:hAnsi="Calibri" w:cs="Calibri"/>
          <w:b w:val="0"/>
          <w:bCs w:val="0"/>
          <w:sz w:val="22"/>
          <w:szCs w:val="22"/>
        </w:rPr>
        <w:t>No pierda la esperanza.</w:t>
      </w:r>
    </w:p>
    <w:p w14:paraId="529F9CC5" w14:textId="2AE4A1AD" w:rsidR="00A56090" w:rsidRDefault="00C820DD" w:rsidP="00C820DD">
      <w:pPr>
        <w:pStyle w:val="ListParagraph"/>
        <w:numPr>
          <w:ilvl w:val="0"/>
          <w:numId w:val="1"/>
        </w:numPr>
        <w:rPr>
          <w:rFonts w:ascii="Calibri" w:hAnsi="Calibri" w:cs="Calibri"/>
          <w:b/>
          <w:bCs/>
          <w:color w:val="000000" w:themeColor="text1"/>
          <w:sz w:val="22"/>
          <w:szCs w:val="22"/>
          <w:u w:val="single"/>
          <w:lang w:val="es-ES"/>
        </w:rPr>
      </w:pPr>
      <w:r>
        <w:rPr>
          <w:rStyle w:val="Strong"/>
          <w:rFonts w:ascii="Calibri" w:hAnsi="Calibri" w:cs="Calibri"/>
          <w:b w:val="0"/>
          <w:bCs w:val="0"/>
          <w:sz w:val="22"/>
          <w:szCs w:val="22"/>
        </w:rPr>
        <w:t xml:space="preserve">Las personas </w:t>
      </w:r>
      <w:r w:rsidR="00A56090" w:rsidRPr="00A56090">
        <w:rPr>
          <w:rFonts w:ascii="Calibri" w:hAnsi="Calibri" w:cs="Calibri"/>
          <w:sz w:val="22"/>
          <w:szCs w:val="22"/>
        </w:rPr>
        <w:t>que no son ciudadanas de los EE. UU., incluidos los residentes permanentes legales, refugiados y asilados, generalmente tienen los mismos derechos que los ciudadanos cuando las autoridades buscan entrar a su hogar u otros espacios privados.</w:t>
      </w:r>
    </w:p>
    <w:p w14:paraId="4F7C7A11" w14:textId="640396CA" w:rsidR="00A56090" w:rsidRDefault="00A56090" w:rsidP="00A56090">
      <w:pPr>
        <w:rPr>
          <w:rFonts w:ascii="Calibri" w:hAnsi="Calibri" w:cs="Calibri"/>
          <w:color w:val="000000" w:themeColor="text1"/>
          <w:sz w:val="22"/>
          <w:szCs w:val="22"/>
          <w:lang w:val="es-ES"/>
        </w:rPr>
      </w:pPr>
      <w:r w:rsidRPr="00A56090">
        <w:rPr>
          <w:rFonts w:ascii="Calibri" w:hAnsi="Calibri" w:cs="Calibri"/>
          <w:b/>
          <w:bCs/>
          <w:color w:val="0432FF"/>
          <w:sz w:val="22"/>
          <w:szCs w:val="22"/>
          <w:u w:val="single"/>
          <w:lang w:val="es-ES"/>
        </w:rPr>
        <w:t xml:space="preserve">RECUERDE: </w:t>
      </w:r>
      <w:r w:rsidRPr="00A56090">
        <w:rPr>
          <w:rFonts w:ascii="Calibri" w:hAnsi="Calibri" w:cs="Calibri"/>
          <w:color w:val="000000" w:themeColor="text1"/>
          <w:sz w:val="22"/>
          <w:szCs w:val="22"/>
          <w:lang w:val="es-ES"/>
        </w:rPr>
        <w:t xml:space="preserve">Usted tiene el derecho a elegir no responder </w:t>
      </w:r>
      <w:r w:rsidR="002A719E">
        <w:rPr>
          <w:rFonts w:ascii="Calibri" w:hAnsi="Calibri" w:cs="Calibri"/>
          <w:color w:val="000000" w:themeColor="text1"/>
          <w:sz w:val="22"/>
          <w:szCs w:val="22"/>
          <w:lang w:val="es-ES"/>
        </w:rPr>
        <w:t xml:space="preserve">a </w:t>
      </w:r>
      <w:r w:rsidRPr="00A56090">
        <w:rPr>
          <w:rFonts w:ascii="Calibri" w:hAnsi="Calibri" w:cs="Calibri"/>
          <w:color w:val="000000" w:themeColor="text1"/>
          <w:sz w:val="22"/>
          <w:szCs w:val="22"/>
          <w:lang w:val="es-ES"/>
        </w:rPr>
        <w:t>ninguna pregunta. Llame inmediatamente a un abogado y anote o tome fotos de los nombres y números de placa de los oficiales. Los policías también tienen que cumplir la ley.</w:t>
      </w:r>
    </w:p>
    <w:p w14:paraId="5CAB7661" w14:textId="77777777" w:rsidR="00A56090" w:rsidRPr="00A56090" w:rsidRDefault="00A56090" w:rsidP="00A56090">
      <w:pPr>
        <w:pStyle w:val="NoSpacing"/>
        <w:rPr>
          <w:rFonts w:ascii="Calibri" w:hAnsi="Calibri" w:cs="Calibri"/>
          <w:b/>
          <w:bCs/>
          <w:sz w:val="22"/>
          <w:szCs w:val="22"/>
          <w:lang w:val="es-ES"/>
        </w:rPr>
      </w:pPr>
      <w:r w:rsidRPr="00A56090">
        <w:rPr>
          <w:rFonts w:ascii="Calibri" w:hAnsi="Calibri" w:cs="Calibri"/>
          <w:b/>
          <w:bCs/>
          <w:color w:val="0432FF"/>
          <w:sz w:val="22"/>
          <w:szCs w:val="22"/>
          <w:lang w:val="es-ES"/>
        </w:rPr>
        <w:t>¿Cómo puedo verificar si alguien es abogado o representante acreditado?</w:t>
      </w:r>
    </w:p>
    <w:p w14:paraId="0B089D63" w14:textId="4DB2490D" w:rsidR="00A56090" w:rsidRPr="00A56090" w:rsidRDefault="00A56090" w:rsidP="00A56090">
      <w:pPr>
        <w:pStyle w:val="NoSpacing"/>
        <w:rPr>
          <w:rFonts w:ascii="Calibri" w:hAnsi="Calibri" w:cs="Calibri"/>
          <w:color w:val="0432FF"/>
          <w:sz w:val="22"/>
          <w:szCs w:val="22"/>
          <w:u w:val="single"/>
          <w:lang w:val="es-ES"/>
        </w:rPr>
      </w:pPr>
      <w:r w:rsidRPr="00A56090">
        <w:rPr>
          <w:rFonts w:ascii="Calibri" w:hAnsi="Calibri" w:cs="Calibri"/>
          <w:sz w:val="22"/>
          <w:szCs w:val="22"/>
          <w:lang w:val="es-ES"/>
        </w:rPr>
        <w:t xml:space="preserve">Pida ver los documentos de licencia del abogado. Si la persona es un representante acreditado, puede pedir ver una copia de la carta donde el Departamento de Justicia (DOJ) </w:t>
      </w:r>
      <w:r w:rsidR="002A719E">
        <w:rPr>
          <w:rFonts w:ascii="Calibri" w:hAnsi="Calibri" w:cs="Calibri"/>
          <w:sz w:val="22"/>
          <w:szCs w:val="22"/>
          <w:lang w:val="es-ES"/>
        </w:rPr>
        <w:t xml:space="preserve">le </w:t>
      </w:r>
      <w:r w:rsidRPr="00A56090">
        <w:rPr>
          <w:rFonts w:ascii="Calibri" w:hAnsi="Calibri" w:cs="Calibri"/>
          <w:sz w:val="22"/>
          <w:szCs w:val="22"/>
          <w:lang w:val="es-ES"/>
        </w:rPr>
        <w:t xml:space="preserve">otorgó la acreditación oficial. </w:t>
      </w:r>
      <w:r w:rsidRPr="00A56090">
        <w:rPr>
          <w:rFonts w:ascii="Calibri" w:hAnsi="Calibri" w:cs="Calibri"/>
          <w:color w:val="0432FF"/>
          <w:sz w:val="22"/>
          <w:szCs w:val="22"/>
          <w:u w:val="single"/>
          <w:lang w:val="es-ES"/>
        </w:rPr>
        <w:t>Puede ver más información sobre cómo verificarlo aquí.</w:t>
      </w:r>
    </w:p>
    <w:p w14:paraId="5736C6F1" w14:textId="77777777" w:rsidR="00A56090" w:rsidRDefault="00A56090" w:rsidP="00A56090">
      <w:pPr>
        <w:rPr>
          <w:rFonts w:ascii="Calibri" w:hAnsi="Calibri" w:cs="Calibri"/>
          <w:b/>
          <w:bCs/>
          <w:color w:val="000000" w:themeColor="text1"/>
          <w:sz w:val="22"/>
          <w:szCs w:val="22"/>
          <w:u w:val="single"/>
          <w:lang w:val="es-ES"/>
        </w:rPr>
      </w:pPr>
    </w:p>
    <w:p w14:paraId="12918BDF" w14:textId="77777777" w:rsidR="00A56090" w:rsidRPr="00EF4CA7" w:rsidRDefault="00A56090" w:rsidP="00A56090">
      <w:pPr>
        <w:jc w:val="center"/>
        <w:rPr>
          <w:rFonts w:ascii="Calibri" w:hAnsi="Calibri" w:cs="Calibri"/>
          <w:b/>
          <w:bCs/>
          <w:color w:val="000000" w:themeColor="text1"/>
          <w:sz w:val="22"/>
          <w:szCs w:val="22"/>
          <w:lang w:val="es-VE"/>
        </w:rPr>
      </w:pPr>
      <w:r w:rsidRPr="00EF4CA7">
        <w:rPr>
          <w:rFonts w:ascii="Calibri" w:hAnsi="Calibri" w:cs="Calibri"/>
          <w:b/>
          <w:bCs/>
          <w:color w:val="000000" w:themeColor="text1"/>
          <w:sz w:val="22"/>
          <w:szCs w:val="22"/>
          <w:lang w:val="es-VE"/>
        </w:rPr>
        <w:t>SU DERECHO A VIAJAR</w:t>
      </w:r>
    </w:p>
    <w:p w14:paraId="74AF994A" w14:textId="102E8DEB" w:rsidR="00A56090" w:rsidRPr="00A56090" w:rsidRDefault="00A56090" w:rsidP="00A56090">
      <w:pPr>
        <w:rPr>
          <w:rFonts w:ascii="Calibri" w:hAnsi="Calibri" w:cs="Calibri"/>
          <w:b/>
          <w:bCs/>
          <w:i/>
          <w:iCs/>
          <w:color w:val="0432FF"/>
          <w:sz w:val="22"/>
          <w:szCs w:val="22"/>
          <w:lang w:val="es-ES"/>
        </w:rPr>
      </w:pPr>
      <w:r w:rsidRPr="00A56090">
        <w:rPr>
          <w:rFonts w:ascii="Calibri" w:hAnsi="Calibri" w:cs="Calibri"/>
          <w:b/>
          <w:bCs/>
          <w:i/>
          <w:iCs/>
          <w:color w:val="0432FF"/>
          <w:sz w:val="22"/>
          <w:szCs w:val="22"/>
          <w:lang w:val="es-ES"/>
        </w:rPr>
        <w:t xml:space="preserve">¿Aún puedo viajar fuera de los Estados Unidos con estatus de refugiado o con una </w:t>
      </w:r>
      <w:r>
        <w:rPr>
          <w:rFonts w:ascii="Calibri" w:hAnsi="Calibri" w:cs="Calibri"/>
          <w:b/>
          <w:bCs/>
          <w:i/>
          <w:iCs/>
          <w:color w:val="0432FF"/>
          <w:sz w:val="22"/>
          <w:szCs w:val="22"/>
          <w:lang w:val="es-ES"/>
        </w:rPr>
        <w:t>tarjeta de residente</w:t>
      </w:r>
      <w:r w:rsidRPr="00A56090">
        <w:rPr>
          <w:rFonts w:ascii="Calibri" w:hAnsi="Calibri" w:cs="Calibri"/>
          <w:b/>
          <w:bCs/>
          <w:i/>
          <w:iCs/>
          <w:color w:val="0432FF"/>
          <w:sz w:val="22"/>
          <w:szCs w:val="22"/>
          <w:lang w:val="es-ES"/>
        </w:rPr>
        <w:t>?</w:t>
      </w:r>
    </w:p>
    <w:p w14:paraId="629B7AF1" w14:textId="659F1ECE" w:rsidR="00A56090" w:rsidRPr="006B1D5F" w:rsidRDefault="00A56090" w:rsidP="00A56090">
      <w:pPr>
        <w:rPr>
          <w:rFonts w:ascii="Calibri" w:hAnsi="Calibri" w:cs="Calibri"/>
          <w:color w:val="000000" w:themeColor="text1"/>
          <w:sz w:val="22"/>
          <w:szCs w:val="22"/>
          <w:lang w:val="es-ES"/>
        </w:rPr>
      </w:pPr>
      <w:r w:rsidRPr="006B1D5F">
        <w:rPr>
          <w:rFonts w:ascii="Calibri" w:hAnsi="Calibri" w:cs="Calibri"/>
          <w:color w:val="000000" w:themeColor="text1"/>
          <w:sz w:val="22"/>
          <w:szCs w:val="22"/>
          <w:lang w:val="es-ES"/>
        </w:rPr>
        <w:t>Nuevamente, si usted es refugiado, puede no ser una buena idea viajar fuera de los Estados Unidos en este momento, ya que podría no permitírsele regresar al país o podría enfrentar dificultades al intentar reingresar.</w:t>
      </w:r>
    </w:p>
    <w:p w14:paraId="6CD85324" w14:textId="143410E8" w:rsidR="00A56090" w:rsidRPr="006B1D5F" w:rsidRDefault="00A56090" w:rsidP="00533BD7">
      <w:pPr>
        <w:pStyle w:val="NoSpacing"/>
        <w:numPr>
          <w:ilvl w:val="0"/>
          <w:numId w:val="2"/>
        </w:numPr>
        <w:rPr>
          <w:rFonts w:ascii="Calibri" w:hAnsi="Calibri" w:cs="Calibri"/>
          <w:sz w:val="22"/>
          <w:szCs w:val="22"/>
          <w:lang w:val="es-ES"/>
        </w:rPr>
      </w:pPr>
      <w:r w:rsidRPr="006B1D5F">
        <w:rPr>
          <w:rFonts w:ascii="Calibri" w:hAnsi="Calibri" w:cs="Calibri"/>
          <w:sz w:val="22"/>
          <w:szCs w:val="22"/>
          <w:lang w:val="es-ES"/>
        </w:rPr>
        <w:t>Si debe viajar por razones de emergencia, comuníquese con un abogado en los Estados Unidos antes de iniciar un viaje al extranjero.</w:t>
      </w:r>
    </w:p>
    <w:p w14:paraId="41FA6BB0" w14:textId="799B90A0" w:rsidR="00A56090" w:rsidRPr="006B1D5F" w:rsidRDefault="00A56090" w:rsidP="00533BD7">
      <w:pPr>
        <w:pStyle w:val="NoSpacing"/>
        <w:numPr>
          <w:ilvl w:val="0"/>
          <w:numId w:val="2"/>
        </w:numPr>
        <w:jc w:val="both"/>
        <w:rPr>
          <w:rFonts w:ascii="Calibri" w:hAnsi="Calibri" w:cs="Calibri"/>
          <w:sz w:val="22"/>
          <w:szCs w:val="22"/>
          <w:lang w:val="es-ES"/>
        </w:rPr>
      </w:pPr>
      <w:r w:rsidRPr="006B1D5F">
        <w:rPr>
          <w:rFonts w:ascii="Calibri" w:hAnsi="Calibri" w:cs="Calibri"/>
          <w:sz w:val="22"/>
          <w:szCs w:val="22"/>
          <w:lang w:val="es-ES"/>
        </w:rPr>
        <w:t xml:space="preserve">Los oficiales de las fuerzas del orden en el aeropuerto y en los puertos de entrada generalmente tienen la autoridad para realizar un “registro rutinario” de todo el equipaje y para hacerle preguntas sobre su ciudadanía e itinerario de viaje sin </w:t>
      </w:r>
      <w:r w:rsidR="00B027A5" w:rsidRPr="006B1D5F">
        <w:rPr>
          <w:rFonts w:ascii="Calibri" w:hAnsi="Calibri" w:cs="Calibri"/>
          <w:sz w:val="22"/>
          <w:szCs w:val="22"/>
          <w:lang w:val="es-ES"/>
        </w:rPr>
        <w:t xml:space="preserve">necesidad de </w:t>
      </w:r>
      <w:r w:rsidRPr="006B1D5F">
        <w:rPr>
          <w:rFonts w:ascii="Calibri" w:hAnsi="Calibri" w:cs="Calibri"/>
          <w:sz w:val="22"/>
          <w:szCs w:val="22"/>
          <w:lang w:val="es-ES"/>
        </w:rPr>
        <w:t>una orden judicial.</w:t>
      </w:r>
    </w:p>
    <w:p w14:paraId="3F021016" w14:textId="3C86481E" w:rsidR="00A56090" w:rsidRDefault="00A56090" w:rsidP="00533BD7">
      <w:pPr>
        <w:pStyle w:val="NoSpacing"/>
        <w:numPr>
          <w:ilvl w:val="0"/>
          <w:numId w:val="2"/>
        </w:numPr>
        <w:rPr>
          <w:rFonts w:ascii="Calibri" w:hAnsi="Calibri" w:cs="Calibri"/>
          <w:sz w:val="22"/>
          <w:szCs w:val="22"/>
          <w:lang w:val="es-ES"/>
        </w:rPr>
      </w:pPr>
      <w:r w:rsidRPr="006B1D5F">
        <w:rPr>
          <w:rFonts w:ascii="Calibri" w:hAnsi="Calibri" w:cs="Calibri"/>
          <w:sz w:val="22"/>
          <w:szCs w:val="22"/>
          <w:lang w:val="es-ES"/>
        </w:rPr>
        <w:t>Si usted es seleccionado</w:t>
      </w:r>
      <w:r w:rsidR="00B027A5" w:rsidRPr="006B1D5F">
        <w:rPr>
          <w:rFonts w:ascii="Calibri" w:hAnsi="Calibri" w:cs="Calibri"/>
          <w:sz w:val="22"/>
          <w:szCs w:val="22"/>
          <w:lang w:val="es-ES"/>
        </w:rPr>
        <w:t xml:space="preserve"> </w:t>
      </w:r>
      <w:r w:rsidRPr="006B1D5F">
        <w:rPr>
          <w:rFonts w:ascii="Calibri" w:hAnsi="Calibri" w:cs="Calibri"/>
          <w:sz w:val="22"/>
          <w:szCs w:val="22"/>
          <w:lang w:val="es-ES"/>
        </w:rPr>
        <w:t>para una entrevista secundaria en el aeropuerto, tiene el derecho a pedir un abogado.</w:t>
      </w:r>
    </w:p>
    <w:p w14:paraId="65DB30ED" w14:textId="77777777" w:rsidR="006B1D5F" w:rsidRPr="006B1D5F" w:rsidRDefault="006B1D5F" w:rsidP="006B1D5F">
      <w:pPr>
        <w:pStyle w:val="NoSpacing"/>
        <w:ind w:left="360"/>
        <w:rPr>
          <w:rFonts w:ascii="Calibri" w:hAnsi="Calibri" w:cs="Calibri"/>
          <w:sz w:val="22"/>
          <w:szCs w:val="22"/>
          <w:lang w:val="es-ES"/>
        </w:rPr>
      </w:pPr>
    </w:p>
    <w:p w14:paraId="2D1EEAFA" w14:textId="792B4D49" w:rsidR="00533BD7" w:rsidRPr="006B1D5F" w:rsidRDefault="00A56090" w:rsidP="00533BD7">
      <w:pPr>
        <w:pStyle w:val="NoSpacing"/>
        <w:rPr>
          <w:rFonts w:ascii="Calibri" w:hAnsi="Calibri" w:cs="Calibri"/>
          <w:sz w:val="22"/>
          <w:szCs w:val="22"/>
          <w:lang w:val="es-ES"/>
        </w:rPr>
      </w:pPr>
      <w:r w:rsidRPr="006B1D5F">
        <w:rPr>
          <w:rFonts w:ascii="Calibri" w:hAnsi="Calibri" w:cs="Calibri"/>
          <w:sz w:val="22"/>
          <w:szCs w:val="22"/>
          <w:lang w:val="es-ES"/>
        </w:rPr>
        <w:t>Si usted o alguien que conoce es detenido, debe comunicarse con su ACLU local y reportar su experiencia utilizando este formulario.</w:t>
      </w:r>
    </w:p>
    <w:p w14:paraId="0B1A3500" w14:textId="1FE191B3" w:rsidR="00533BD7" w:rsidRDefault="006B1D5F" w:rsidP="006B1D5F">
      <w:pPr>
        <w:pStyle w:val="NoSpacing"/>
        <w:tabs>
          <w:tab w:val="left" w:pos="4079"/>
        </w:tabs>
        <w:rPr>
          <w:lang w:val="es-ES"/>
        </w:rPr>
      </w:pPr>
      <w:r>
        <w:rPr>
          <w:lang w:val="es-ES"/>
        </w:rPr>
        <w:tab/>
      </w:r>
    </w:p>
    <w:p w14:paraId="1559AF9B" w14:textId="77777777" w:rsidR="006B1D5F" w:rsidRDefault="006B1D5F" w:rsidP="006B1D5F">
      <w:pPr>
        <w:pStyle w:val="NoSpacing"/>
        <w:tabs>
          <w:tab w:val="left" w:pos="4079"/>
        </w:tabs>
        <w:rPr>
          <w:lang w:val="es-ES"/>
        </w:rPr>
      </w:pPr>
    </w:p>
    <w:p w14:paraId="5B1401E0" w14:textId="77777777" w:rsidR="006B1D5F" w:rsidRDefault="006B1D5F" w:rsidP="006B1D5F">
      <w:pPr>
        <w:pStyle w:val="NoSpacing"/>
        <w:tabs>
          <w:tab w:val="left" w:pos="4079"/>
        </w:tabs>
        <w:rPr>
          <w:lang w:val="es-ES"/>
        </w:rPr>
      </w:pPr>
    </w:p>
    <w:p w14:paraId="366CA186" w14:textId="77777777" w:rsidR="00533BD7" w:rsidRDefault="00533BD7" w:rsidP="00533BD7">
      <w:pPr>
        <w:pStyle w:val="NoSpacing"/>
        <w:jc w:val="center"/>
        <w:rPr>
          <w:rFonts w:ascii="Calibri" w:hAnsi="Calibri" w:cs="Calibri"/>
          <w:b/>
          <w:bCs/>
          <w:sz w:val="22"/>
          <w:szCs w:val="22"/>
          <w:lang w:val="es-ES"/>
        </w:rPr>
      </w:pPr>
    </w:p>
    <w:p w14:paraId="26475500" w14:textId="11D86A24" w:rsidR="00533BD7" w:rsidRPr="00533BD7" w:rsidRDefault="00533BD7" w:rsidP="00533BD7">
      <w:pPr>
        <w:pStyle w:val="NoSpacing"/>
        <w:jc w:val="center"/>
        <w:rPr>
          <w:rFonts w:ascii="Calibri" w:hAnsi="Calibri" w:cs="Calibri"/>
          <w:b/>
          <w:bCs/>
          <w:sz w:val="22"/>
          <w:szCs w:val="22"/>
          <w:lang w:val="es-ES"/>
        </w:rPr>
      </w:pPr>
      <w:r w:rsidRPr="00533BD7">
        <w:rPr>
          <w:rFonts w:ascii="Calibri" w:hAnsi="Calibri" w:cs="Calibri"/>
          <w:b/>
          <w:bCs/>
          <w:sz w:val="22"/>
          <w:szCs w:val="22"/>
          <w:lang w:val="es-ES"/>
        </w:rPr>
        <w:t>SU DERECHO A ESTAR SEGURO EN SU COMUNIDAD</w:t>
      </w:r>
    </w:p>
    <w:p w14:paraId="44E26B0A" w14:textId="77777777" w:rsidR="00533BD7" w:rsidRDefault="00533BD7" w:rsidP="00533BD7">
      <w:pPr>
        <w:pStyle w:val="NoSpacing"/>
        <w:rPr>
          <w:lang w:val="es-ES"/>
        </w:rPr>
      </w:pPr>
    </w:p>
    <w:p w14:paraId="307C45E1" w14:textId="77777777" w:rsidR="00533BD7" w:rsidRPr="00533BD7" w:rsidRDefault="00533BD7" w:rsidP="00533BD7">
      <w:pPr>
        <w:pStyle w:val="NoSpacing"/>
        <w:rPr>
          <w:rFonts w:ascii="Calibri" w:hAnsi="Calibri" w:cs="Calibri"/>
          <w:b/>
          <w:bCs/>
          <w:i/>
          <w:iCs/>
          <w:color w:val="0432FF"/>
          <w:sz w:val="22"/>
          <w:szCs w:val="22"/>
          <w:lang w:val="es-ES"/>
        </w:rPr>
      </w:pPr>
      <w:r w:rsidRPr="00533BD7">
        <w:rPr>
          <w:rFonts w:ascii="Calibri" w:hAnsi="Calibri" w:cs="Calibri"/>
          <w:b/>
          <w:bCs/>
          <w:i/>
          <w:iCs/>
          <w:color w:val="0432FF"/>
          <w:sz w:val="22"/>
          <w:szCs w:val="22"/>
          <w:lang w:val="es-ES"/>
        </w:rPr>
        <w:t>¿Qué pasa si soy víctima de acoso en mi hogar o vecindario?</w:t>
      </w:r>
    </w:p>
    <w:p w14:paraId="2A918E80" w14:textId="77777777" w:rsidR="00533BD7" w:rsidRPr="00533BD7" w:rsidRDefault="00533BD7" w:rsidP="00533BD7">
      <w:pPr>
        <w:pStyle w:val="NoSpacing"/>
        <w:rPr>
          <w:rFonts w:ascii="Calibri" w:hAnsi="Calibri" w:cs="Calibri"/>
          <w:sz w:val="22"/>
          <w:szCs w:val="22"/>
          <w:lang w:val="es-ES"/>
        </w:rPr>
      </w:pPr>
      <w:r w:rsidRPr="00533BD7">
        <w:rPr>
          <w:rFonts w:ascii="Calibri" w:hAnsi="Calibri" w:cs="Calibri"/>
          <w:sz w:val="22"/>
          <w:szCs w:val="22"/>
          <w:lang w:val="es-ES"/>
        </w:rPr>
        <w:t>Su estatus de refugiado le otorga estatus legal en los Estados Unidos, y la policía local está para servirle como miembro de la comunidad y protegerle cuando lo necesite. Si usted es víctima de un delito, debe llamar inmediatamente a la policía: 911.</w:t>
      </w:r>
    </w:p>
    <w:p w14:paraId="2D147C19" w14:textId="29DFB3A0" w:rsidR="00533BD7" w:rsidRPr="00533BD7" w:rsidRDefault="00533BD7" w:rsidP="00533BD7">
      <w:pPr>
        <w:pStyle w:val="NoSpacing"/>
        <w:numPr>
          <w:ilvl w:val="0"/>
          <w:numId w:val="4"/>
        </w:numPr>
        <w:rPr>
          <w:rFonts w:ascii="Calibri" w:hAnsi="Calibri" w:cs="Calibri"/>
          <w:sz w:val="22"/>
          <w:szCs w:val="22"/>
          <w:lang w:val="es-ES"/>
        </w:rPr>
      </w:pPr>
      <w:r w:rsidRPr="00533BD7">
        <w:rPr>
          <w:rFonts w:ascii="Calibri" w:hAnsi="Calibri" w:cs="Calibri"/>
          <w:sz w:val="22"/>
          <w:szCs w:val="22"/>
          <w:lang w:val="es-ES"/>
        </w:rPr>
        <w:t>Si siente que está en peligro, o si alguien está haciendo amenazas contra usted o su familia, NO los c</w:t>
      </w:r>
      <w:r>
        <w:rPr>
          <w:rFonts w:ascii="Calibri" w:hAnsi="Calibri" w:cs="Calibri"/>
          <w:sz w:val="22"/>
          <w:szCs w:val="22"/>
          <w:lang w:val="es-ES"/>
        </w:rPr>
        <w:t>o</w:t>
      </w:r>
      <w:r w:rsidRPr="00533BD7">
        <w:rPr>
          <w:rFonts w:ascii="Calibri" w:hAnsi="Calibri" w:cs="Calibri"/>
          <w:sz w:val="22"/>
          <w:szCs w:val="22"/>
          <w:lang w:val="es-ES"/>
        </w:rPr>
        <w:t>nfronte. Debe llamar de inmediato al 911.</w:t>
      </w:r>
    </w:p>
    <w:p w14:paraId="05E99C62" w14:textId="63508D83" w:rsidR="00533BD7" w:rsidRPr="00533BD7" w:rsidRDefault="00533BD7" w:rsidP="00533BD7">
      <w:pPr>
        <w:pStyle w:val="NoSpacing"/>
        <w:numPr>
          <w:ilvl w:val="0"/>
          <w:numId w:val="4"/>
        </w:numPr>
        <w:rPr>
          <w:rFonts w:ascii="Calibri" w:hAnsi="Calibri" w:cs="Calibri"/>
          <w:sz w:val="22"/>
          <w:szCs w:val="22"/>
          <w:lang w:val="es-ES"/>
        </w:rPr>
      </w:pPr>
      <w:r w:rsidRPr="00533BD7">
        <w:rPr>
          <w:rFonts w:ascii="Calibri" w:hAnsi="Calibri" w:cs="Calibri"/>
          <w:sz w:val="22"/>
          <w:szCs w:val="22"/>
          <w:lang w:val="es-ES"/>
        </w:rPr>
        <w:t>Si está preocupado</w:t>
      </w:r>
      <w:r w:rsidR="00B027A5">
        <w:rPr>
          <w:rFonts w:ascii="Calibri" w:hAnsi="Calibri" w:cs="Calibri"/>
          <w:sz w:val="22"/>
          <w:szCs w:val="22"/>
          <w:lang w:val="es-ES"/>
        </w:rPr>
        <w:t xml:space="preserve"> </w:t>
      </w:r>
      <w:r w:rsidRPr="00533BD7">
        <w:rPr>
          <w:rFonts w:ascii="Calibri" w:hAnsi="Calibri" w:cs="Calibri"/>
          <w:sz w:val="22"/>
          <w:szCs w:val="22"/>
          <w:lang w:val="es-ES"/>
        </w:rPr>
        <w:t>por su seguridad, hable con alguien de su agencia de reasentamiento de refugiados o con un abogado.</w:t>
      </w:r>
    </w:p>
    <w:p w14:paraId="726FA94E" w14:textId="77777777" w:rsidR="00A56090" w:rsidRPr="003171EB" w:rsidRDefault="00A56090" w:rsidP="00A56090">
      <w:pPr>
        <w:rPr>
          <w:rFonts w:ascii="Calibri" w:hAnsi="Calibri" w:cs="Calibri"/>
          <w:b/>
          <w:bCs/>
          <w:color w:val="000000" w:themeColor="text1"/>
          <w:sz w:val="22"/>
          <w:szCs w:val="22"/>
          <w:u w:val="single"/>
          <w:lang w:val="es-ES"/>
        </w:rPr>
      </w:pPr>
    </w:p>
    <w:p w14:paraId="020A4DED" w14:textId="40EDAC1D" w:rsidR="003171EB" w:rsidRPr="003171EB" w:rsidRDefault="00533BD7" w:rsidP="003171EB">
      <w:pPr>
        <w:pStyle w:val="NoSpacing"/>
        <w:rPr>
          <w:rFonts w:ascii="Calibri" w:hAnsi="Calibri" w:cs="Calibri"/>
          <w:b/>
          <w:bCs/>
          <w:i/>
          <w:iCs/>
          <w:color w:val="0432FF"/>
          <w:sz w:val="22"/>
          <w:szCs w:val="22"/>
          <w:lang w:val="es-ES"/>
        </w:rPr>
      </w:pPr>
      <w:r w:rsidRPr="003171EB">
        <w:rPr>
          <w:rFonts w:ascii="Calibri" w:hAnsi="Calibri" w:cs="Calibri"/>
          <w:b/>
          <w:bCs/>
          <w:i/>
          <w:iCs/>
          <w:color w:val="0432FF"/>
          <w:sz w:val="22"/>
          <w:szCs w:val="22"/>
          <w:lang w:val="es-ES"/>
        </w:rPr>
        <w:t xml:space="preserve">¿Puedo practicar mi fe sin temor a ser </w:t>
      </w:r>
      <w:r w:rsidR="00B027A5">
        <w:rPr>
          <w:rFonts w:ascii="Calibri" w:hAnsi="Calibri" w:cs="Calibri"/>
          <w:b/>
          <w:bCs/>
          <w:i/>
          <w:iCs/>
          <w:color w:val="0432FF"/>
          <w:sz w:val="22"/>
          <w:szCs w:val="22"/>
          <w:lang w:val="es-ES"/>
        </w:rPr>
        <w:t>víctima</w:t>
      </w:r>
      <w:r w:rsidRPr="003171EB">
        <w:rPr>
          <w:rFonts w:ascii="Calibri" w:hAnsi="Calibri" w:cs="Calibri"/>
          <w:b/>
          <w:bCs/>
          <w:i/>
          <w:iCs/>
          <w:color w:val="0432FF"/>
          <w:sz w:val="22"/>
          <w:szCs w:val="22"/>
          <w:lang w:val="es-ES"/>
        </w:rPr>
        <w:t>?</w:t>
      </w:r>
    </w:p>
    <w:p w14:paraId="101D2BCF" w14:textId="352E8282" w:rsidR="00533BD7" w:rsidRDefault="00533BD7" w:rsidP="003171EB">
      <w:pPr>
        <w:pStyle w:val="NoSpacing"/>
        <w:rPr>
          <w:rFonts w:ascii="Calibri" w:hAnsi="Calibri" w:cs="Calibri"/>
          <w:sz w:val="22"/>
          <w:szCs w:val="22"/>
          <w:lang w:val="es-ES"/>
        </w:rPr>
      </w:pPr>
      <w:r w:rsidRPr="003171EB">
        <w:rPr>
          <w:rFonts w:ascii="Calibri" w:hAnsi="Calibri" w:cs="Calibri"/>
          <w:sz w:val="22"/>
          <w:szCs w:val="22"/>
          <w:lang w:val="es-ES"/>
        </w:rPr>
        <w:t xml:space="preserve">Usted tiene el derecho constitucional a practicar su religión. Tiene derecho a ir a un lugar de culto, </w:t>
      </w:r>
      <w:r w:rsidR="00B027A5">
        <w:rPr>
          <w:rFonts w:ascii="Calibri" w:hAnsi="Calibri" w:cs="Calibri"/>
          <w:sz w:val="22"/>
          <w:szCs w:val="22"/>
          <w:lang w:val="es-ES"/>
        </w:rPr>
        <w:t xml:space="preserve">asistir y </w:t>
      </w:r>
      <w:r w:rsidRPr="003171EB">
        <w:rPr>
          <w:rFonts w:ascii="Calibri" w:hAnsi="Calibri" w:cs="Calibri"/>
          <w:sz w:val="22"/>
          <w:szCs w:val="22"/>
          <w:lang w:val="es-ES"/>
        </w:rPr>
        <w:t>escuchar sermones y enseñanzas religiosas, participar en actividades comunitarias y orar en público.</w:t>
      </w:r>
    </w:p>
    <w:p w14:paraId="73BD4C1B" w14:textId="77777777" w:rsidR="003171EB" w:rsidRPr="003171EB" w:rsidRDefault="003171EB" w:rsidP="003171EB">
      <w:pPr>
        <w:pStyle w:val="NoSpacing"/>
        <w:rPr>
          <w:rFonts w:ascii="Calibri" w:hAnsi="Calibri" w:cs="Calibri"/>
          <w:b/>
          <w:bCs/>
          <w:i/>
          <w:iCs/>
          <w:color w:val="0432FF"/>
          <w:sz w:val="22"/>
          <w:szCs w:val="22"/>
          <w:lang w:val="es-ES"/>
        </w:rPr>
      </w:pPr>
    </w:p>
    <w:p w14:paraId="4A26567A" w14:textId="04F0AFAE" w:rsidR="00533BD7" w:rsidRDefault="00533BD7" w:rsidP="003171EB">
      <w:pPr>
        <w:pStyle w:val="NoSpacing"/>
        <w:rPr>
          <w:rFonts w:ascii="Calibri" w:hAnsi="Calibri" w:cs="Calibri"/>
          <w:sz w:val="22"/>
          <w:szCs w:val="22"/>
          <w:lang w:val="es-ES"/>
        </w:rPr>
      </w:pPr>
      <w:r w:rsidRPr="003171EB">
        <w:rPr>
          <w:rFonts w:ascii="Calibri" w:hAnsi="Calibri" w:cs="Calibri"/>
          <w:sz w:val="22"/>
          <w:szCs w:val="22"/>
          <w:lang w:val="es-ES"/>
        </w:rPr>
        <w:t>En enero de 2025, el Departamento de Seguridad Nacional (DHS) revocó la política de “áreas protegidas” que prohibía a ICE ingresar a lugares de culto con el propósito de realizar arrestos migratorios.</w:t>
      </w:r>
      <w:r w:rsidRPr="003171EB">
        <w:rPr>
          <w:rFonts w:ascii="Calibri" w:hAnsi="Calibri" w:cs="Calibri"/>
          <w:sz w:val="22"/>
          <w:szCs w:val="22"/>
          <w:lang w:val="es-ES"/>
        </w:rPr>
        <w:br/>
        <w:t xml:space="preserve">Los agentes de ICE pueden entrar </w:t>
      </w:r>
      <w:r w:rsidR="00B027A5">
        <w:rPr>
          <w:rFonts w:ascii="Calibri" w:hAnsi="Calibri" w:cs="Calibri"/>
          <w:sz w:val="22"/>
          <w:szCs w:val="22"/>
          <w:lang w:val="es-ES"/>
        </w:rPr>
        <w:t>en</w:t>
      </w:r>
      <w:r w:rsidRPr="003171EB">
        <w:rPr>
          <w:rFonts w:ascii="Calibri" w:hAnsi="Calibri" w:cs="Calibri"/>
          <w:sz w:val="22"/>
          <w:szCs w:val="22"/>
          <w:lang w:val="es-ES"/>
        </w:rPr>
        <w:t xml:space="preserve"> áreas públicas de los lugares de culto sin una orden judicial (como vestíbulos), pero necesitan una orden firmada por un juez para ingresar a áreas privadas (como salas de reuniones). Como refugiado, usted tiene estatus legal en los EE. UU. Si es detenido por ICE, haga todo lo posible por mantener la calma, conocer sus derechos y ejercerlos.</w:t>
      </w:r>
    </w:p>
    <w:p w14:paraId="43BAE8C2" w14:textId="77777777" w:rsidR="003171EB" w:rsidRPr="003171EB" w:rsidRDefault="003171EB" w:rsidP="003171EB">
      <w:pPr>
        <w:pStyle w:val="NoSpacing"/>
        <w:rPr>
          <w:rFonts w:ascii="Calibri" w:hAnsi="Calibri" w:cs="Calibri"/>
          <w:sz w:val="22"/>
          <w:szCs w:val="22"/>
          <w:lang w:val="es-ES"/>
        </w:rPr>
      </w:pPr>
    </w:p>
    <w:p w14:paraId="43C9E141" w14:textId="77777777" w:rsidR="003171EB" w:rsidRPr="003171EB" w:rsidRDefault="003171EB" w:rsidP="003171EB">
      <w:pPr>
        <w:pStyle w:val="NoSpacing"/>
        <w:rPr>
          <w:rFonts w:ascii="Calibri" w:hAnsi="Calibri" w:cs="Calibri"/>
          <w:b/>
          <w:bCs/>
          <w:i/>
          <w:iCs/>
          <w:color w:val="0432FF"/>
          <w:sz w:val="22"/>
          <w:szCs w:val="22"/>
          <w:lang w:val="es-ES"/>
        </w:rPr>
      </w:pPr>
      <w:r w:rsidRPr="003171EB">
        <w:rPr>
          <w:rFonts w:ascii="Calibri" w:hAnsi="Calibri" w:cs="Calibri"/>
          <w:b/>
          <w:bCs/>
          <w:i/>
          <w:iCs/>
          <w:color w:val="0432FF"/>
          <w:sz w:val="22"/>
          <w:szCs w:val="22"/>
          <w:lang w:val="es-ES"/>
        </w:rPr>
        <w:t>¿Qué puedo hacer si presencio que alguien está siendo acosado, intimidado o amenazado por su origen, su apariencia o su fe?</w:t>
      </w:r>
    </w:p>
    <w:p w14:paraId="207B8B1E" w14:textId="0EC366EA" w:rsidR="003171EB" w:rsidRPr="003171EB" w:rsidRDefault="003171EB" w:rsidP="003171EB">
      <w:pPr>
        <w:pStyle w:val="NoSpacing"/>
        <w:rPr>
          <w:rFonts w:ascii="Calibri" w:hAnsi="Calibri" w:cs="Calibri"/>
          <w:sz w:val="22"/>
          <w:szCs w:val="22"/>
          <w:lang w:val="es-ES"/>
        </w:rPr>
      </w:pPr>
      <w:r w:rsidRPr="003171EB">
        <w:rPr>
          <w:rFonts w:ascii="Calibri" w:hAnsi="Calibri" w:cs="Calibri"/>
          <w:color w:val="000000" w:themeColor="text1"/>
          <w:sz w:val="22"/>
          <w:szCs w:val="22"/>
          <w:lang w:val="es-ES"/>
        </w:rPr>
        <w:t xml:space="preserve">En los últimos años, los refugiados e inmigrantes han sido testigos de un aumento del acoso y la intimidación debido al origen nacional, acento, etnia o fe. Es ilegal acosar a una persona. Como buenos ciudadanos, todos tenemos la responsabilidad de cuidarnos unos a otros. No tenemos que ser espectadores pasivos. Esté atento a lo que ocurre a su alrededor. No se aleje cuando alguien esté siendo </w:t>
      </w:r>
      <w:r w:rsidR="00D46E8F" w:rsidRPr="003171EB">
        <w:rPr>
          <w:rFonts w:ascii="Calibri" w:hAnsi="Calibri" w:cs="Calibri"/>
          <w:color w:val="000000" w:themeColor="text1"/>
          <w:sz w:val="22"/>
          <w:szCs w:val="22"/>
          <w:lang w:val="es-ES"/>
        </w:rPr>
        <w:t>víctim</w:t>
      </w:r>
      <w:r w:rsidR="00D46E8F">
        <w:rPr>
          <w:rFonts w:ascii="Calibri" w:hAnsi="Calibri" w:cs="Calibri"/>
          <w:color w:val="000000" w:themeColor="text1"/>
          <w:sz w:val="22"/>
          <w:szCs w:val="22"/>
          <w:lang w:val="es-ES"/>
        </w:rPr>
        <w:t>a</w:t>
      </w:r>
      <w:r w:rsidRPr="003171EB">
        <w:rPr>
          <w:rFonts w:ascii="Calibri" w:hAnsi="Calibri" w:cs="Calibri"/>
          <w:color w:val="000000" w:themeColor="text1"/>
          <w:sz w:val="22"/>
          <w:szCs w:val="22"/>
          <w:lang w:val="es-ES"/>
        </w:rPr>
        <w:t xml:space="preserve">. En cambio, sea un testigo seguro y un observador activo: su presencia puede ayudar a evitar que la situación empeore. Acérquese a la víctima y acompáñela para alejarla de la situación. Hágale saber </w:t>
      </w:r>
      <w:r w:rsidR="00D46E8F">
        <w:rPr>
          <w:rFonts w:ascii="Calibri" w:hAnsi="Calibri" w:cs="Calibri"/>
          <w:color w:val="000000" w:themeColor="text1"/>
          <w:sz w:val="22"/>
          <w:szCs w:val="22"/>
          <w:lang w:val="es-ES"/>
        </w:rPr>
        <w:t xml:space="preserve">a la víctima </w:t>
      </w:r>
      <w:r w:rsidRPr="003171EB">
        <w:rPr>
          <w:rFonts w:ascii="Calibri" w:hAnsi="Calibri" w:cs="Calibri"/>
          <w:color w:val="000000" w:themeColor="text1"/>
          <w:sz w:val="22"/>
          <w:szCs w:val="22"/>
          <w:lang w:val="es-ES"/>
        </w:rPr>
        <w:t>que usted se preocupa y que no está sola. Consulte la guía “</w:t>
      </w:r>
      <w:r w:rsidRPr="00902BA7">
        <w:rPr>
          <w:rFonts w:ascii="Calibri" w:hAnsi="Calibri" w:cs="Calibri"/>
          <w:color w:val="0432FF"/>
          <w:sz w:val="22"/>
          <w:szCs w:val="22"/>
          <w:lang w:val="es-ES"/>
        </w:rPr>
        <w:t>10 formas de combatir el odio: respuesta comunitaria”</w:t>
      </w:r>
      <w:r w:rsidRPr="003171EB">
        <w:rPr>
          <w:rFonts w:ascii="Calibri" w:hAnsi="Calibri" w:cs="Calibri"/>
          <w:color w:val="000000" w:themeColor="text1"/>
          <w:sz w:val="22"/>
          <w:szCs w:val="22"/>
          <w:lang w:val="es-ES"/>
        </w:rPr>
        <w:t xml:space="preserve"> del Southern Poverty Law Center. También debe reportar incidentes de crímenes de odio y acoso a su oficina local de aplicación de la ley y en: </w:t>
      </w:r>
      <w:hyperlink r:id="rId5" w:tgtFrame="_new" w:history="1">
        <w:r w:rsidRPr="003171EB">
          <w:rPr>
            <w:rStyle w:val="Hyperlink"/>
            <w:rFonts w:ascii="Calibri" w:hAnsi="Calibri" w:cs="Calibri"/>
            <w:sz w:val="22"/>
            <w:szCs w:val="22"/>
            <w:lang w:val="es-ES"/>
          </w:rPr>
          <w:t>www.splcenter.org/reporthate</w:t>
        </w:r>
      </w:hyperlink>
    </w:p>
    <w:p w14:paraId="2358709C" w14:textId="77777777" w:rsidR="003171EB" w:rsidRDefault="003171EB" w:rsidP="00533BD7">
      <w:pPr>
        <w:rPr>
          <w:rFonts w:ascii="Calibri" w:hAnsi="Calibri" w:cs="Calibri"/>
          <w:color w:val="000000" w:themeColor="text1"/>
          <w:sz w:val="22"/>
          <w:szCs w:val="22"/>
          <w:lang w:val="es-ES"/>
        </w:rPr>
      </w:pPr>
    </w:p>
    <w:p w14:paraId="09D608A7" w14:textId="77777777" w:rsidR="00902BA7" w:rsidRPr="00902BA7" w:rsidRDefault="00902BA7" w:rsidP="00902BA7">
      <w:pPr>
        <w:pStyle w:val="NoSpacing"/>
        <w:rPr>
          <w:rFonts w:ascii="Calibri" w:hAnsi="Calibri" w:cs="Calibri"/>
          <w:b/>
          <w:bCs/>
          <w:i/>
          <w:iCs/>
          <w:color w:val="0432FF"/>
          <w:sz w:val="22"/>
          <w:szCs w:val="22"/>
          <w:lang w:val="es-ES"/>
        </w:rPr>
      </w:pPr>
      <w:r w:rsidRPr="00902BA7">
        <w:rPr>
          <w:rFonts w:ascii="Calibri" w:hAnsi="Calibri" w:cs="Calibri"/>
          <w:b/>
          <w:bCs/>
          <w:i/>
          <w:iCs/>
          <w:color w:val="0432FF"/>
          <w:sz w:val="22"/>
          <w:szCs w:val="22"/>
          <w:lang w:val="es-ES"/>
        </w:rPr>
        <w:t>¿Qué hacer ante el aumento de la discriminación contra inmigrantes y refugiados?</w:t>
      </w:r>
    </w:p>
    <w:p w14:paraId="1DBEEF67" w14:textId="0AD78DB1" w:rsidR="00902BA7" w:rsidRPr="00902BA7" w:rsidRDefault="00902BA7" w:rsidP="00902BA7">
      <w:pPr>
        <w:pStyle w:val="NoSpacing"/>
        <w:rPr>
          <w:rFonts w:ascii="Calibri" w:hAnsi="Calibri" w:cs="Calibri"/>
          <w:sz w:val="22"/>
          <w:szCs w:val="22"/>
          <w:lang w:val="es-ES"/>
        </w:rPr>
      </w:pPr>
      <w:r w:rsidRPr="00902BA7">
        <w:rPr>
          <w:rFonts w:ascii="Calibri" w:hAnsi="Calibri" w:cs="Calibri"/>
          <w:sz w:val="22"/>
          <w:szCs w:val="22"/>
          <w:lang w:val="es-ES"/>
        </w:rPr>
        <w:t xml:space="preserve">Las leyes federales prohíben la discriminación basada en el origen nacional, la etnia, la religión o el estatus migratorio. No se le puede discriminar en </w:t>
      </w:r>
      <w:r w:rsidR="00D46E8F">
        <w:rPr>
          <w:rFonts w:ascii="Calibri" w:hAnsi="Calibri" w:cs="Calibri"/>
          <w:sz w:val="22"/>
          <w:szCs w:val="22"/>
          <w:lang w:val="es-ES"/>
        </w:rPr>
        <w:t>lo que concierne a</w:t>
      </w:r>
      <w:r w:rsidRPr="00902BA7">
        <w:rPr>
          <w:rFonts w:ascii="Calibri" w:hAnsi="Calibri" w:cs="Calibri"/>
          <w:sz w:val="22"/>
          <w:szCs w:val="22"/>
          <w:lang w:val="es-ES"/>
        </w:rPr>
        <w:t xml:space="preserve"> contrataci</w:t>
      </w:r>
      <w:r w:rsidR="00D46E8F">
        <w:rPr>
          <w:rFonts w:ascii="Calibri" w:hAnsi="Calibri" w:cs="Calibri"/>
          <w:sz w:val="22"/>
          <w:szCs w:val="22"/>
          <w:lang w:val="es-ES"/>
        </w:rPr>
        <w:t>ones</w:t>
      </w:r>
      <w:r w:rsidRPr="00902BA7">
        <w:rPr>
          <w:rFonts w:ascii="Calibri" w:hAnsi="Calibri" w:cs="Calibri"/>
          <w:sz w:val="22"/>
          <w:szCs w:val="22"/>
          <w:lang w:val="es-ES"/>
        </w:rPr>
        <w:t xml:space="preserve">, asignación </w:t>
      </w:r>
      <w:r w:rsidR="00D46E8F">
        <w:rPr>
          <w:rFonts w:ascii="Calibri" w:hAnsi="Calibri" w:cs="Calibri"/>
          <w:sz w:val="22"/>
          <w:szCs w:val="22"/>
          <w:lang w:val="es-ES"/>
        </w:rPr>
        <w:t>laboral</w:t>
      </w:r>
      <w:r w:rsidRPr="00902BA7">
        <w:rPr>
          <w:rFonts w:ascii="Calibri" w:hAnsi="Calibri" w:cs="Calibri"/>
          <w:sz w:val="22"/>
          <w:szCs w:val="22"/>
          <w:lang w:val="es-ES"/>
        </w:rPr>
        <w:t xml:space="preserve"> o despido</w:t>
      </w:r>
      <w:r w:rsidR="00D46E8F">
        <w:rPr>
          <w:rFonts w:ascii="Calibri" w:hAnsi="Calibri" w:cs="Calibri"/>
          <w:sz w:val="22"/>
          <w:szCs w:val="22"/>
          <w:lang w:val="es-ES"/>
        </w:rPr>
        <w:t>s</w:t>
      </w:r>
      <w:r w:rsidRPr="00902BA7">
        <w:rPr>
          <w:rFonts w:ascii="Calibri" w:hAnsi="Calibri" w:cs="Calibri"/>
          <w:sz w:val="22"/>
          <w:szCs w:val="22"/>
          <w:lang w:val="es-ES"/>
        </w:rPr>
        <w:t xml:space="preserve"> en el lugar de trabajo. Tampoco se le puede discriminar en la vivienda ni en el uso de establecimientos públicos, como restaurantes y hoteles.</w:t>
      </w:r>
      <w:r>
        <w:rPr>
          <w:rFonts w:ascii="Calibri" w:hAnsi="Calibri" w:cs="Calibri"/>
          <w:sz w:val="22"/>
          <w:szCs w:val="22"/>
          <w:lang w:val="es-ES"/>
        </w:rPr>
        <w:t xml:space="preserve"> </w:t>
      </w:r>
      <w:r w:rsidRPr="00902BA7">
        <w:rPr>
          <w:rFonts w:ascii="Calibri" w:eastAsia="Times New Roman" w:hAnsi="Calibri" w:cs="Calibri"/>
          <w:kern w:val="0"/>
          <w:sz w:val="22"/>
          <w:szCs w:val="22"/>
          <w:lang w:val="es-ES"/>
          <w14:ligatures w14:val="none"/>
        </w:rPr>
        <w:t>Si siente que ha sido discriminado(a), comuníquese con su agencia de refugiados o con un abogado.</w:t>
      </w:r>
      <w:r>
        <w:rPr>
          <w:rFonts w:ascii="Calibri" w:eastAsia="Times New Roman" w:hAnsi="Calibri" w:cs="Calibri"/>
          <w:kern w:val="0"/>
          <w:sz w:val="22"/>
          <w:szCs w:val="22"/>
          <w:lang w:val="es-ES"/>
          <w14:ligatures w14:val="none"/>
        </w:rPr>
        <w:t xml:space="preserve"> </w:t>
      </w:r>
      <w:r w:rsidRPr="00902BA7">
        <w:rPr>
          <w:rFonts w:ascii="Calibri" w:eastAsia="Times New Roman" w:hAnsi="Calibri" w:cs="Calibri"/>
          <w:kern w:val="0"/>
          <w:sz w:val="22"/>
          <w:szCs w:val="22"/>
          <w:lang w:val="es-ES"/>
          <w14:ligatures w14:val="none"/>
        </w:rPr>
        <w:t xml:space="preserve">Puede aprender más con recursos de la </w:t>
      </w:r>
      <w:r w:rsidR="00592D4A">
        <w:rPr>
          <w:rFonts w:ascii="Calibri" w:eastAsia="Times New Roman" w:hAnsi="Calibri" w:cs="Calibri"/>
          <w:kern w:val="0"/>
          <w:sz w:val="22"/>
          <w:szCs w:val="22"/>
          <w:lang w:val="es-ES"/>
          <w14:ligatures w14:val="none"/>
        </w:rPr>
        <w:t xml:space="preserve">Unión Americana por las Libertades Civiles </w:t>
      </w:r>
      <w:r w:rsidRPr="00902BA7">
        <w:rPr>
          <w:rFonts w:ascii="Calibri" w:eastAsia="Times New Roman" w:hAnsi="Calibri" w:cs="Calibri"/>
          <w:kern w:val="0"/>
          <w:sz w:val="22"/>
          <w:szCs w:val="22"/>
          <w:lang w:val="es-ES"/>
          <w14:ligatures w14:val="none"/>
        </w:rPr>
        <w:t xml:space="preserve">(ACLU) </w:t>
      </w:r>
      <w:r w:rsidRPr="00902BA7">
        <w:rPr>
          <w:rFonts w:ascii="Calibri" w:eastAsia="Times New Roman" w:hAnsi="Calibri" w:cs="Calibri"/>
          <w:color w:val="0432FF"/>
          <w:kern w:val="0"/>
          <w:sz w:val="22"/>
          <w:szCs w:val="22"/>
          <w:lang w:val="es-ES"/>
          <w14:ligatures w14:val="none"/>
        </w:rPr>
        <w:t>aquí.</w:t>
      </w:r>
    </w:p>
    <w:p w14:paraId="40F2FA64" w14:textId="6D741F21" w:rsidR="00902BA7" w:rsidRDefault="00902BA7" w:rsidP="00902BA7">
      <w:pPr>
        <w:spacing w:after="0" w:line="240" w:lineRule="auto"/>
        <w:rPr>
          <w:rFonts w:ascii="Calibri" w:eastAsia="Times New Roman" w:hAnsi="Calibri" w:cs="Calibri"/>
          <w:kern w:val="0"/>
          <w:sz w:val="22"/>
          <w:szCs w:val="22"/>
          <w:lang w:val="es-ES"/>
          <w14:ligatures w14:val="none"/>
        </w:rPr>
      </w:pPr>
    </w:p>
    <w:p w14:paraId="61AC42FC" w14:textId="5276986D" w:rsidR="00902BA7" w:rsidRPr="00902BA7" w:rsidRDefault="00902BA7" w:rsidP="00902BA7">
      <w:pPr>
        <w:spacing w:after="0" w:line="240" w:lineRule="auto"/>
        <w:rPr>
          <w:rFonts w:ascii="Calibri" w:eastAsia="Times New Roman" w:hAnsi="Calibri" w:cs="Calibri"/>
          <w:color w:val="0432FF"/>
          <w:kern w:val="0"/>
          <w:sz w:val="22"/>
          <w:szCs w:val="22"/>
          <w:lang w:val="es-ES"/>
          <w14:ligatures w14:val="none"/>
        </w:rPr>
      </w:pPr>
      <w:r w:rsidRPr="00902BA7">
        <w:rPr>
          <w:rFonts w:ascii="Calibri" w:eastAsia="Times New Roman" w:hAnsi="Calibri" w:cs="Calibri"/>
          <w:b/>
          <w:bCs/>
          <w:color w:val="0432FF"/>
          <w:kern w:val="0"/>
          <w:sz w:val="22"/>
          <w:szCs w:val="22"/>
          <w:lang w:val="es-ES"/>
          <w14:ligatures w14:val="none"/>
        </w:rPr>
        <w:t>RECUERDE:</w:t>
      </w:r>
      <w:r w:rsidRPr="00902BA7">
        <w:rPr>
          <w:rFonts w:ascii="Calibri" w:eastAsia="Times New Roman" w:hAnsi="Calibri" w:cs="Calibri"/>
          <w:color w:val="0432FF"/>
          <w:kern w:val="0"/>
          <w:sz w:val="22"/>
          <w:szCs w:val="22"/>
          <w:lang w:val="es-ES"/>
          <w14:ligatures w14:val="none"/>
        </w:rPr>
        <w:t xml:space="preserve"> La ley está de su lado para protegerlo.</w:t>
      </w:r>
    </w:p>
    <w:p w14:paraId="239DBE6C" w14:textId="77777777" w:rsidR="00533BD7" w:rsidRPr="00A56090" w:rsidRDefault="00533BD7" w:rsidP="00A56090">
      <w:pPr>
        <w:rPr>
          <w:rFonts w:ascii="Calibri" w:hAnsi="Calibri" w:cs="Calibri"/>
          <w:b/>
          <w:bCs/>
          <w:color w:val="000000" w:themeColor="text1"/>
          <w:sz w:val="22"/>
          <w:szCs w:val="22"/>
          <w:u w:val="single"/>
          <w:lang w:val="es-ES"/>
        </w:rPr>
      </w:pPr>
    </w:p>
    <w:p w14:paraId="1FAE5B5F" w14:textId="650A749B" w:rsidR="00902BA7" w:rsidRPr="00902BA7" w:rsidRDefault="00902BA7" w:rsidP="00902BA7">
      <w:pPr>
        <w:pStyle w:val="Heading1"/>
        <w:jc w:val="center"/>
        <w:rPr>
          <w:rFonts w:ascii="Calibri" w:eastAsia="Times New Roman" w:hAnsi="Calibri" w:cs="Calibri"/>
          <w:b/>
          <w:bCs/>
          <w:color w:val="auto"/>
          <w:kern w:val="36"/>
          <w:sz w:val="22"/>
          <w:szCs w:val="22"/>
          <w:lang w:val="en-US"/>
          <w14:ligatures w14:val="none"/>
        </w:rPr>
      </w:pPr>
      <w:r w:rsidRPr="00902BA7">
        <w:rPr>
          <w:rFonts w:ascii="Calibri" w:eastAsia="Times New Roman" w:hAnsi="Calibri" w:cs="Calibri"/>
          <w:b/>
          <w:bCs/>
          <w:color w:val="auto"/>
          <w:kern w:val="36"/>
          <w:sz w:val="22"/>
          <w:szCs w:val="22"/>
          <w:lang w:val="en-US"/>
          <w14:ligatures w14:val="none"/>
        </w:rPr>
        <w:t>CONDENAS PENALES</w:t>
      </w:r>
    </w:p>
    <w:p w14:paraId="7EF412FD" w14:textId="4793459F" w:rsidR="00902BA7" w:rsidRPr="006B1D5F" w:rsidRDefault="00902BA7" w:rsidP="00902BA7">
      <w:pPr>
        <w:pStyle w:val="NoSpacing"/>
        <w:numPr>
          <w:ilvl w:val="0"/>
          <w:numId w:val="5"/>
        </w:numPr>
        <w:rPr>
          <w:rFonts w:ascii="Calibri" w:hAnsi="Calibri" w:cs="Calibri"/>
          <w:lang w:val="es-ES"/>
        </w:rPr>
      </w:pPr>
      <w:r w:rsidRPr="006B1D5F">
        <w:rPr>
          <w:rFonts w:ascii="Calibri" w:hAnsi="Calibri" w:cs="Calibri"/>
          <w:lang w:val="es-ES"/>
        </w:rPr>
        <w:t xml:space="preserve">Los delitos menores pueden resultar en </w:t>
      </w:r>
      <w:r w:rsidR="00592D4A" w:rsidRPr="006B1D5F">
        <w:rPr>
          <w:rFonts w:ascii="Calibri" w:hAnsi="Calibri" w:cs="Calibri"/>
          <w:lang w:val="es-ES"/>
        </w:rPr>
        <w:t xml:space="preserve">la </w:t>
      </w:r>
      <w:r w:rsidRPr="006B1D5F">
        <w:rPr>
          <w:rFonts w:ascii="Calibri" w:hAnsi="Calibri" w:cs="Calibri"/>
          <w:lang w:val="es-ES"/>
        </w:rPr>
        <w:t>deportación para personas que no son ciudadan</w:t>
      </w:r>
      <w:r w:rsidR="00592D4A" w:rsidRPr="006B1D5F">
        <w:rPr>
          <w:rFonts w:ascii="Calibri" w:hAnsi="Calibri" w:cs="Calibri"/>
          <w:lang w:val="es-ES"/>
        </w:rPr>
        <w:t>o</w:t>
      </w:r>
      <w:r w:rsidRPr="006B1D5F">
        <w:rPr>
          <w:rFonts w:ascii="Calibri" w:hAnsi="Calibri" w:cs="Calibri"/>
          <w:lang w:val="es-ES"/>
        </w:rPr>
        <w:t>s de los Estados Unidos.</w:t>
      </w:r>
    </w:p>
    <w:p w14:paraId="74897F0D" w14:textId="388CFD08" w:rsidR="00902BA7" w:rsidRPr="006B1D5F" w:rsidRDefault="00902BA7" w:rsidP="00902BA7">
      <w:pPr>
        <w:pStyle w:val="NoSpacing"/>
        <w:numPr>
          <w:ilvl w:val="0"/>
          <w:numId w:val="5"/>
        </w:numPr>
        <w:rPr>
          <w:rFonts w:ascii="Calibri" w:hAnsi="Calibri" w:cs="Calibri"/>
          <w:lang w:val="es-ES"/>
        </w:rPr>
      </w:pPr>
      <w:r w:rsidRPr="006B1D5F">
        <w:rPr>
          <w:rFonts w:ascii="Calibri" w:hAnsi="Calibri" w:cs="Calibri"/>
          <w:lang w:val="es-ES"/>
        </w:rPr>
        <w:t xml:space="preserve"> Si usted aún no es ciudadano y es arrestado</w:t>
      </w:r>
      <w:r w:rsidR="00592D4A" w:rsidRPr="006B1D5F">
        <w:rPr>
          <w:rFonts w:ascii="Calibri" w:hAnsi="Calibri" w:cs="Calibri"/>
          <w:lang w:val="es-ES"/>
        </w:rPr>
        <w:t xml:space="preserve"> </w:t>
      </w:r>
      <w:r w:rsidRPr="006B1D5F">
        <w:rPr>
          <w:rFonts w:ascii="Calibri" w:hAnsi="Calibri" w:cs="Calibri"/>
          <w:lang w:val="es-ES"/>
        </w:rPr>
        <w:t>o acusado</w:t>
      </w:r>
      <w:r w:rsidR="00592D4A" w:rsidRPr="006B1D5F">
        <w:rPr>
          <w:rFonts w:ascii="Calibri" w:hAnsi="Calibri" w:cs="Calibri"/>
          <w:lang w:val="es-ES"/>
        </w:rPr>
        <w:t xml:space="preserve"> </w:t>
      </w:r>
      <w:r w:rsidRPr="006B1D5F">
        <w:rPr>
          <w:rFonts w:ascii="Calibri" w:hAnsi="Calibri" w:cs="Calibri"/>
          <w:lang w:val="es-ES"/>
        </w:rPr>
        <w:t xml:space="preserve">de un delito, asegúrese de que su abogado conozca su estatus migratorio. Declararse culpable como parte de un acuerdo </w:t>
      </w:r>
      <w:r w:rsidR="00592D4A" w:rsidRPr="006B1D5F">
        <w:rPr>
          <w:rFonts w:ascii="Calibri" w:hAnsi="Calibri" w:cs="Calibri"/>
          <w:lang w:val="es-ES"/>
        </w:rPr>
        <w:t xml:space="preserve">de culpabilidad </w:t>
      </w:r>
      <w:r w:rsidRPr="006B1D5F">
        <w:rPr>
          <w:rFonts w:ascii="Calibri" w:hAnsi="Calibri" w:cs="Calibri"/>
          <w:lang w:val="es-ES"/>
        </w:rPr>
        <w:t>puede poner en riesgo su estatus legal y eventualmente podría conducir a su remoción (deportación).</w:t>
      </w:r>
    </w:p>
    <w:p w14:paraId="59DBFB66" w14:textId="1201B37A" w:rsidR="00902BA7" w:rsidRPr="006B1D5F" w:rsidRDefault="00902BA7" w:rsidP="00902BA7">
      <w:pPr>
        <w:pStyle w:val="NoSpacing"/>
        <w:numPr>
          <w:ilvl w:val="0"/>
          <w:numId w:val="5"/>
        </w:numPr>
        <w:rPr>
          <w:rFonts w:ascii="Calibri" w:hAnsi="Calibri" w:cs="Calibri"/>
          <w:lang w:val="es-ES"/>
        </w:rPr>
      </w:pPr>
      <w:r w:rsidRPr="006B1D5F">
        <w:rPr>
          <w:rFonts w:ascii="Calibri" w:hAnsi="Calibri" w:cs="Calibri"/>
          <w:lang w:val="es-ES"/>
        </w:rPr>
        <w:t xml:space="preserve">Si tiene una condena penal en su </w:t>
      </w:r>
      <w:r w:rsidR="00592D4A" w:rsidRPr="006B1D5F">
        <w:rPr>
          <w:rFonts w:ascii="Calibri" w:hAnsi="Calibri" w:cs="Calibri"/>
          <w:lang w:val="es-ES"/>
        </w:rPr>
        <w:t>expediente</w:t>
      </w:r>
      <w:r w:rsidRPr="006B1D5F">
        <w:rPr>
          <w:rFonts w:ascii="Calibri" w:hAnsi="Calibri" w:cs="Calibri"/>
          <w:lang w:val="es-ES"/>
        </w:rPr>
        <w:t xml:space="preserve">, se </w:t>
      </w:r>
      <w:r w:rsidR="00592D4A" w:rsidRPr="006B1D5F">
        <w:rPr>
          <w:rFonts w:ascii="Calibri" w:hAnsi="Calibri" w:cs="Calibri"/>
          <w:lang w:val="es-ES"/>
        </w:rPr>
        <w:t xml:space="preserve">le </w:t>
      </w:r>
      <w:r w:rsidRPr="006B1D5F">
        <w:rPr>
          <w:rFonts w:ascii="Calibri" w:hAnsi="Calibri" w:cs="Calibri"/>
          <w:lang w:val="es-ES"/>
        </w:rPr>
        <w:t>recomienda que se comunique con su abogado para entender todas sus opciones.</w:t>
      </w:r>
    </w:p>
    <w:p w14:paraId="64F119FF" w14:textId="5AC83081" w:rsidR="00902BA7" w:rsidRPr="006B1D5F" w:rsidRDefault="00902BA7" w:rsidP="00902BA7">
      <w:pPr>
        <w:pStyle w:val="NoSpacing"/>
        <w:numPr>
          <w:ilvl w:val="0"/>
          <w:numId w:val="5"/>
        </w:numPr>
        <w:rPr>
          <w:rFonts w:ascii="Calibri" w:hAnsi="Calibri" w:cs="Calibri"/>
          <w:lang w:val="es-ES"/>
        </w:rPr>
      </w:pPr>
      <w:r w:rsidRPr="006B1D5F">
        <w:rPr>
          <w:rFonts w:ascii="Calibri" w:hAnsi="Calibri" w:cs="Calibri"/>
          <w:lang w:val="es-ES"/>
        </w:rPr>
        <w:t xml:space="preserve">Si </w:t>
      </w:r>
      <w:r w:rsidR="00592D4A" w:rsidRPr="006B1D5F">
        <w:rPr>
          <w:rFonts w:ascii="Calibri" w:hAnsi="Calibri" w:cs="Calibri"/>
          <w:lang w:val="es-ES"/>
        </w:rPr>
        <w:t>usted puede lograr que su condena sea anulada</w:t>
      </w:r>
      <w:r w:rsidRPr="006B1D5F">
        <w:rPr>
          <w:rFonts w:ascii="Calibri" w:hAnsi="Calibri" w:cs="Calibri"/>
          <w:lang w:val="es-ES"/>
        </w:rPr>
        <w:t xml:space="preserve"> o </w:t>
      </w:r>
      <w:r w:rsidR="00C11CA5" w:rsidRPr="006B1D5F">
        <w:rPr>
          <w:rFonts w:ascii="Calibri" w:hAnsi="Calibri" w:cs="Calibri"/>
          <w:lang w:val="es-ES"/>
        </w:rPr>
        <w:t>eliminada</w:t>
      </w:r>
      <w:r w:rsidRPr="006B1D5F">
        <w:rPr>
          <w:rFonts w:ascii="Calibri" w:hAnsi="Calibri" w:cs="Calibri"/>
          <w:lang w:val="es-ES"/>
        </w:rPr>
        <w:t>, esto podría limpiar su historial, pero las leyes son diferentes en cada estado, por lo que es mejor consultar a un abogado sobre est</w:t>
      </w:r>
      <w:r w:rsidR="00C11CA5" w:rsidRPr="006B1D5F">
        <w:rPr>
          <w:rFonts w:ascii="Calibri" w:hAnsi="Calibri" w:cs="Calibri"/>
          <w:lang w:val="es-ES"/>
        </w:rPr>
        <w:t>os asuntos</w:t>
      </w:r>
      <w:r w:rsidRPr="006B1D5F">
        <w:rPr>
          <w:rFonts w:ascii="Calibri" w:hAnsi="Calibri" w:cs="Calibri"/>
          <w:lang w:val="es-ES"/>
        </w:rPr>
        <w:t>.</w:t>
      </w:r>
    </w:p>
    <w:p w14:paraId="5F492F88" w14:textId="6E8DF1ED" w:rsidR="00902BA7" w:rsidRPr="00EF4CA7" w:rsidRDefault="00902BA7" w:rsidP="00902BA7">
      <w:pPr>
        <w:spacing w:after="0" w:line="240" w:lineRule="auto"/>
        <w:rPr>
          <w:rFonts w:ascii="Times New Roman" w:eastAsia="Times New Roman" w:hAnsi="Times New Roman" w:cs="Times New Roman"/>
          <w:kern w:val="0"/>
          <w:lang w:val="es-VE"/>
          <w14:ligatures w14:val="none"/>
        </w:rPr>
      </w:pPr>
    </w:p>
    <w:p w14:paraId="699BAA48" w14:textId="77777777" w:rsidR="00902BA7" w:rsidRPr="00EF4CA7" w:rsidRDefault="00902BA7" w:rsidP="00902BA7">
      <w:pPr>
        <w:spacing w:after="0" w:line="240" w:lineRule="auto"/>
        <w:jc w:val="center"/>
        <w:rPr>
          <w:rFonts w:ascii="Times New Roman" w:eastAsia="Times New Roman" w:hAnsi="Times New Roman" w:cs="Times New Roman"/>
          <w:b/>
          <w:bCs/>
          <w:kern w:val="0"/>
          <w:lang w:val="es-VE"/>
          <w14:ligatures w14:val="none"/>
        </w:rPr>
      </w:pPr>
    </w:p>
    <w:p w14:paraId="1D6FDE9B" w14:textId="17A433BE" w:rsidR="00902BA7" w:rsidRPr="00902BA7" w:rsidRDefault="00902BA7" w:rsidP="00902BA7">
      <w:pPr>
        <w:pStyle w:val="NoSpacing"/>
        <w:jc w:val="center"/>
        <w:rPr>
          <w:rStyle w:val="Strong"/>
          <w:rFonts w:ascii="Calibri" w:hAnsi="Calibri" w:cs="Calibri"/>
          <w:sz w:val="22"/>
          <w:szCs w:val="22"/>
          <w:lang w:val="es-ES"/>
        </w:rPr>
      </w:pPr>
      <w:r w:rsidRPr="00902BA7">
        <w:rPr>
          <w:rStyle w:val="Strong"/>
          <w:rFonts w:ascii="Calibri" w:hAnsi="Calibri" w:cs="Calibri"/>
          <w:sz w:val="22"/>
          <w:szCs w:val="22"/>
          <w:lang w:val="es-ES"/>
        </w:rPr>
        <w:t>SUS DERECHOS SI ES ENTREVISTADO POR UN AGENTE FEDERAL</w:t>
      </w:r>
    </w:p>
    <w:p w14:paraId="4532B671" w14:textId="77777777" w:rsidR="00902BA7" w:rsidRPr="00902BA7" w:rsidRDefault="00902BA7" w:rsidP="00902BA7">
      <w:pPr>
        <w:pStyle w:val="NoSpacing"/>
        <w:rPr>
          <w:rFonts w:ascii="Calibri" w:hAnsi="Calibri" w:cs="Calibri"/>
          <w:sz w:val="22"/>
          <w:szCs w:val="22"/>
          <w:lang w:val="es-ES"/>
        </w:rPr>
      </w:pPr>
    </w:p>
    <w:p w14:paraId="67BBAE3B" w14:textId="40E1DCFB" w:rsidR="00902BA7" w:rsidRPr="00902BA7" w:rsidRDefault="00902BA7" w:rsidP="00902BA7">
      <w:pPr>
        <w:pStyle w:val="NoSpacing"/>
        <w:rPr>
          <w:rFonts w:ascii="Calibri" w:hAnsi="Calibri" w:cs="Calibri"/>
          <w:sz w:val="22"/>
          <w:szCs w:val="22"/>
          <w:lang w:val="es-ES"/>
        </w:rPr>
      </w:pPr>
      <w:r w:rsidRPr="00902BA7">
        <w:rPr>
          <w:rFonts w:ascii="Calibri" w:hAnsi="Calibri" w:cs="Calibri"/>
          <w:sz w:val="22"/>
          <w:szCs w:val="22"/>
          <w:lang w:val="es-ES"/>
        </w:rPr>
        <w:t xml:space="preserve">Agentes del </w:t>
      </w:r>
      <w:r w:rsidRPr="00902BA7">
        <w:rPr>
          <w:rStyle w:val="Strong"/>
          <w:rFonts w:ascii="Calibri" w:hAnsi="Calibri" w:cs="Calibri"/>
          <w:b w:val="0"/>
          <w:bCs w:val="0"/>
          <w:sz w:val="22"/>
          <w:szCs w:val="22"/>
          <w:lang w:val="es-ES"/>
        </w:rPr>
        <w:t>FBI o del DHS</w:t>
      </w:r>
      <w:r w:rsidRPr="00902BA7">
        <w:rPr>
          <w:rFonts w:ascii="Calibri" w:hAnsi="Calibri" w:cs="Calibri"/>
          <w:sz w:val="22"/>
          <w:szCs w:val="22"/>
          <w:lang w:val="es-ES"/>
        </w:rPr>
        <w:t xml:space="preserve"> pueden intentar hablar con usted. Usted tiene el </w:t>
      </w:r>
      <w:r w:rsidRPr="00902BA7">
        <w:rPr>
          <w:rStyle w:val="Strong"/>
          <w:rFonts w:ascii="Calibri" w:hAnsi="Calibri" w:cs="Calibri"/>
          <w:b w:val="0"/>
          <w:bCs w:val="0"/>
          <w:sz w:val="22"/>
          <w:szCs w:val="22"/>
          <w:lang w:val="es-ES"/>
        </w:rPr>
        <w:t>derecho a negarse a ser entrevistado</w:t>
      </w:r>
      <w:r w:rsidRPr="00902BA7">
        <w:rPr>
          <w:rFonts w:ascii="Calibri" w:hAnsi="Calibri" w:cs="Calibri"/>
          <w:sz w:val="22"/>
          <w:szCs w:val="22"/>
          <w:lang w:val="es-ES"/>
        </w:rPr>
        <w:t xml:space="preserve">, aunque esto puede ser visto con sospecha. Hable primero con su </w:t>
      </w:r>
      <w:r w:rsidRPr="00902BA7">
        <w:rPr>
          <w:rStyle w:val="Strong"/>
          <w:rFonts w:ascii="Calibri" w:hAnsi="Calibri" w:cs="Calibri"/>
          <w:b w:val="0"/>
          <w:bCs w:val="0"/>
          <w:sz w:val="22"/>
          <w:szCs w:val="22"/>
          <w:lang w:val="es-ES"/>
        </w:rPr>
        <w:t>abogado</w:t>
      </w:r>
      <w:r w:rsidRPr="00902BA7">
        <w:rPr>
          <w:rFonts w:ascii="Calibri" w:hAnsi="Calibri" w:cs="Calibri"/>
          <w:sz w:val="22"/>
          <w:szCs w:val="22"/>
          <w:lang w:val="es-ES"/>
        </w:rPr>
        <w:t xml:space="preserve"> o con un </w:t>
      </w:r>
      <w:r w:rsidRPr="00902BA7">
        <w:rPr>
          <w:rStyle w:val="Strong"/>
          <w:rFonts w:ascii="Calibri" w:hAnsi="Calibri" w:cs="Calibri"/>
          <w:b w:val="0"/>
          <w:bCs w:val="0"/>
          <w:sz w:val="22"/>
          <w:szCs w:val="22"/>
          <w:lang w:val="es-ES"/>
        </w:rPr>
        <w:t>representante de su agencia de reasentamiento</w:t>
      </w:r>
      <w:r w:rsidRPr="00902BA7">
        <w:rPr>
          <w:rFonts w:ascii="Calibri" w:hAnsi="Calibri" w:cs="Calibri"/>
          <w:sz w:val="22"/>
          <w:szCs w:val="22"/>
          <w:lang w:val="es-ES"/>
        </w:rPr>
        <w:t xml:space="preserve"> sobre la solicitud de entrevista.</w:t>
      </w:r>
    </w:p>
    <w:p w14:paraId="3574E2FC" w14:textId="77777777" w:rsidR="00B165E5" w:rsidRDefault="00B165E5" w:rsidP="00902BA7">
      <w:pPr>
        <w:pStyle w:val="NoSpacing"/>
        <w:rPr>
          <w:rStyle w:val="Strong"/>
          <w:rFonts w:ascii="Calibri" w:hAnsi="Calibri" w:cs="Calibri"/>
          <w:b w:val="0"/>
          <w:bCs w:val="0"/>
          <w:sz w:val="22"/>
          <w:szCs w:val="22"/>
          <w:lang w:val="es-ES"/>
        </w:rPr>
      </w:pPr>
    </w:p>
    <w:p w14:paraId="26180A0B" w14:textId="4F561BCA" w:rsidR="00902BA7" w:rsidRPr="00902BA7" w:rsidRDefault="00902BA7" w:rsidP="00902BA7">
      <w:pPr>
        <w:pStyle w:val="NoSpacing"/>
        <w:rPr>
          <w:rFonts w:ascii="Calibri" w:hAnsi="Calibri" w:cs="Calibri"/>
          <w:sz w:val="22"/>
          <w:szCs w:val="22"/>
          <w:lang w:val="es-ES"/>
        </w:rPr>
      </w:pPr>
      <w:r w:rsidRPr="00902BA7">
        <w:rPr>
          <w:rStyle w:val="Strong"/>
          <w:rFonts w:ascii="Calibri" w:hAnsi="Calibri" w:cs="Calibri"/>
          <w:b w:val="0"/>
          <w:bCs w:val="0"/>
          <w:sz w:val="22"/>
          <w:szCs w:val="22"/>
          <w:lang w:val="es-ES"/>
        </w:rPr>
        <w:t xml:space="preserve">Si </w:t>
      </w:r>
      <w:r w:rsidR="00C11CA5">
        <w:rPr>
          <w:rStyle w:val="Strong"/>
          <w:rFonts w:ascii="Calibri" w:hAnsi="Calibri" w:cs="Calibri"/>
          <w:b w:val="0"/>
          <w:bCs w:val="0"/>
          <w:sz w:val="22"/>
          <w:szCs w:val="22"/>
          <w:lang w:val="es-ES"/>
        </w:rPr>
        <w:t xml:space="preserve">usted </w:t>
      </w:r>
      <w:r w:rsidR="00C11CA5" w:rsidRPr="00902BA7">
        <w:rPr>
          <w:rStyle w:val="Strong"/>
          <w:rFonts w:ascii="Calibri" w:hAnsi="Calibri" w:cs="Calibri"/>
          <w:b w:val="0"/>
          <w:bCs w:val="0"/>
          <w:sz w:val="22"/>
          <w:szCs w:val="22"/>
          <w:lang w:val="es-ES"/>
        </w:rPr>
        <w:t>ac</w:t>
      </w:r>
      <w:r w:rsidR="00C11CA5">
        <w:rPr>
          <w:rStyle w:val="Strong"/>
          <w:rFonts w:ascii="Calibri" w:hAnsi="Calibri" w:cs="Calibri"/>
          <w:b w:val="0"/>
          <w:bCs w:val="0"/>
          <w:sz w:val="22"/>
          <w:szCs w:val="22"/>
          <w:lang w:val="es-ES"/>
        </w:rPr>
        <w:t xml:space="preserve">cede a </w:t>
      </w:r>
      <w:r w:rsidR="00C11CA5" w:rsidRPr="00902BA7">
        <w:rPr>
          <w:rStyle w:val="Strong"/>
          <w:rFonts w:ascii="Calibri" w:hAnsi="Calibri" w:cs="Calibri"/>
          <w:b w:val="0"/>
          <w:bCs w:val="0"/>
          <w:sz w:val="22"/>
          <w:szCs w:val="22"/>
          <w:lang w:val="es-ES"/>
        </w:rPr>
        <w:t>una</w:t>
      </w:r>
      <w:r w:rsidRPr="00902BA7">
        <w:rPr>
          <w:rStyle w:val="Strong"/>
          <w:rFonts w:ascii="Calibri" w:hAnsi="Calibri" w:cs="Calibri"/>
          <w:b w:val="0"/>
          <w:bCs w:val="0"/>
          <w:sz w:val="22"/>
          <w:szCs w:val="22"/>
          <w:lang w:val="es-ES"/>
        </w:rPr>
        <w:t xml:space="preserve"> entrevista:</w:t>
      </w:r>
    </w:p>
    <w:p w14:paraId="0345FE19" w14:textId="1061BFCA" w:rsidR="00902BA7" w:rsidRPr="00902BA7" w:rsidRDefault="00C11CA5" w:rsidP="00B112BD">
      <w:pPr>
        <w:pStyle w:val="NoSpacing"/>
        <w:numPr>
          <w:ilvl w:val="0"/>
          <w:numId w:val="6"/>
        </w:numPr>
        <w:rPr>
          <w:rFonts w:ascii="Calibri" w:hAnsi="Calibri" w:cs="Calibri"/>
          <w:sz w:val="22"/>
          <w:szCs w:val="22"/>
          <w:lang w:val="es-ES"/>
        </w:rPr>
      </w:pPr>
      <w:r>
        <w:rPr>
          <w:rFonts w:ascii="Calibri" w:hAnsi="Calibri" w:cs="Calibri"/>
          <w:sz w:val="22"/>
          <w:szCs w:val="22"/>
          <w:lang w:val="es-ES"/>
        </w:rPr>
        <w:t>Usted t</w:t>
      </w:r>
      <w:r w:rsidR="00902BA7" w:rsidRPr="00902BA7">
        <w:rPr>
          <w:rFonts w:ascii="Calibri" w:hAnsi="Calibri" w:cs="Calibri"/>
          <w:sz w:val="22"/>
          <w:szCs w:val="22"/>
          <w:lang w:val="es-ES"/>
        </w:rPr>
        <w:t>iene derecho a</w:t>
      </w:r>
      <w:r>
        <w:rPr>
          <w:rFonts w:ascii="Calibri" w:hAnsi="Calibri" w:cs="Calibri"/>
          <w:sz w:val="22"/>
          <w:szCs w:val="22"/>
          <w:lang w:val="es-ES"/>
        </w:rPr>
        <w:t xml:space="preserve"> contar con la presencia de un abogado</w:t>
      </w:r>
      <w:r w:rsidR="00902BA7" w:rsidRPr="00902BA7">
        <w:rPr>
          <w:rFonts w:ascii="Calibri" w:hAnsi="Calibri" w:cs="Calibri"/>
          <w:sz w:val="22"/>
          <w:szCs w:val="22"/>
          <w:lang w:val="es-ES"/>
        </w:rPr>
        <w:t xml:space="preserve">. </w:t>
      </w:r>
      <w:r>
        <w:rPr>
          <w:rFonts w:ascii="Calibri" w:hAnsi="Calibri" w:cs="Calibri"/>
          <w:sz w:val="22"/>
          <w:szCs w:val="22"/>
          <w:lang w:val="es-ES"/>
        </w:rPr>
        <w:t>Encuentre servicios legales en el directorio de:</w:t>
      </w:r>
      <w:r w:rsidR="00902BA7" w:rsidRPr="00902BA7">
        <w:rPr>
          <w:rFonts w:ascii="Calibri" w:hAnsi="Calibri" w:cs="Calibri"/>
          <w:sz w:val="22"/>
          <w:szCs w:val="22"/>
          <w:lang w:val="es-ES"/>
        </w:rPr>
        <w:br/>
      </w:r>
      <w:hyperlink r:id="rId6" w:tgtFrame="_new" w:history="1">
        <w:r w:rsidR="00902BA7" w:rsidRPr="00902BA7">
          <w:rPr>
            <w:rStyle w:val="Hyperlink"/>
            <w:rFonts w:ascii="Calibri" w:hAnsi="Calibri" w:cs="Calibri"/>
            <w:sz w:val="22"/>
            <w:szCs w:val="22"/>
            <w:lang w:val="es-ES"/>
          </w:rPr>
          <w:t>https://cliniclegal.org/directory</w:t>
        </w:r>
      </w:hyperlink>
      <w:r w:rsidR="00902BA7" w:rsidRPr="00902BA7">
        <w:rPr>
          <w:rFonts w:ascii="Calibri" w:hAnsi="Calibri" w:cs="Calibri"/>
          <w:sz w:val="22"/>
          <w:szCs w:val="22"/>
          <w:lang w:val="es-ES"/>
        </w:rPr>
        <w:br/>
      </w:r>
      <w:hyperlink r:id="rId7" w:tgtFrame="_new" w:history="1">
        <w:r w:rsidR="00902BA7" w:rsidRPr="00902BA7">
          <w:rPr>
            <w:rStyle w:val="Hyperlink"/>
            <w:rFonts w:ascii="Calibri" w:hAnsi="Calibri" w:cs="Calibri"/>
            <w:sz w:val="22"/>
            <w:szCs w:val="22"/>
            <w:lang w:val="es-ES"/>
          </w:rPr>
          <w:t>http://www.ailalawyer.org/</w:t>
        </w:r>
      </w:hyperlink>
    </w:p>
    <w:p w14:paraId="2F31BE1B" w14:textId="62BE3254" w:rsidR="00902BA7" w:rsidRPr="00902BA7" w:rsidRDefault="00C11CA5" w:rsidP="00B112BD">
      <w:pPr>
        <w:pStyle w:val="NoSpacing"/>
        <w:numPr>
          <w:ilvl w:val="0"/>
          <w:numId w:val="6"/>
        </w:numPr>
        <w:rPr>
          <w:rFonts w:ascii="Calibri" w:hAnsi="Calibri" w:cs="Calibri"/>
          <w:sz w:val="22"/>
          <w:szCs w:val="22"/>
          <w:lang w:val="es-ES"/>
        </w:rPr>
      </w:pPr>
      <w:r>
        <w:rPr>
          <w:rFonts w:ascii="Calibri" w:hAnsi="Calibri" w:cs="Calibri"/>
          <w:sz w:val="22"/>
          <w:szCs w:val="22"/>
          <w:lang w:val="es-ES"/>
        </w:rPr>
        <w:t>Usted</w:t>
      </w:r>
      <w:r w:rsidR="00902BA7" w:rsidRPr="00902BA7">
        <w:rPr>
          <w:rFonts w:ascii="Calibri" w:hAnsi="Calibri" w:cs="Calibri"/>
          <w:sz w:val="22"/>
          <w:szCs w:val="22"/>
          <w:lang w:val="es-ES"/>
        </w:rPr>
        <w:t xml:space="preserve"> </w:t>
      </w:r>
      <w:r>
        <w:rPr>
          <w:rFonts w:ascii="Calibri" w:hAnsi="Calibri" w:cs="Calibri"/>
          <w:sz w:val="22"/>
          <w:szCs w:val="22"/>
          <w:lang w:val="es-ES"/>
        </w:rPr>
        <w:t>p</w:t>
      </w:r>
      <w:r w:rsidR="00902BA7" w:rsidRPr="00902BA7">
        <w:rPr>
          <w:rFonts w:ascii="Calibri" w:hAnsi="Calibri" w:cs="Calibri"/>
          <w:sz w:val="22"/>
          <w:szCs w:val="22"/>
          <w:lang w:val="es-ES"/>
        </w:rPr>
        <w:t xml:space="preserve">uede </w:t>
      </w:r>
      <w:r w:rsidR="00902BA7" w:rsidRPr="00902BA7">
        <w:rPr>
          <w:rStyle w:val="Strong"/>
          <w:rFonts w:ascii="Calibri" w:hAnsi="Calibri" w:cs="Calibri"/>
          <w:b w:val="0"/>
          <w:bCs w:val="0"/>
          <w:sz w:val="22"/>
          <w:szCs w:val="22"/>
          <w:lang w:val="es-ES"/>
        </w:rPr>
        <w:t>elegir la fecha, hora y lugar</w:t>
      </w:r>
      <w:r w:rsidR="00902BA7" w:rsidRPr="00902BA7">
        <w:rPr>
          <w:rFonts w:ascii="Calibri" w:hAnsi="Calibri" w:cs="Calibri"/>
          <w:sz w:val="22"/>
          <w:szCs w:val="22"/>
          <w:lang w:val="es-ES"/>
        </w:rPr>
        <w:t xml:space="preserve"> de la entrevista.</w:t>
      </w:r>
    </w:p>
    <w:p w14:paraId="2256CE0E" w14:textId="29E27B06" w:rsidR="00902BA7" w:rsidRPr="00902BA7" w:rsidRDefault="00C11CA5" w:rsidP="00B112BD">
      <w:pPr>
        <w:pStyle w:val="NoSpacing"/>
        <w:numPr>
          <w:ilvl w:val="0"/>
          <w:numId w:val="6"/>
        </w:numPr>
        <w:rPr>
          <w:rFonts w:ascii="Calibri" w:hAnsi="Calibri" w:cs="Calibri"/>
          <w:sz w:val="22"/>
          <w:szCs w:val="22"/>
          <w:lang w:val="es-ES"/>
        </w:rPr>
      </w:pPr>
      <w:r>
        <w:rPr>
          <w:rFonts w:ascii="Calibri" w:hAnsi="Calibri" w:cs="Calibri"/>
          <w:sz w:val="22"/>
          <w:szCs w:val="22"/>
          <w:lang w:val="es-ES"/>
        </w:rPr>
        <w:t>Usted puede solicitar</w:t>
      </w:r>
      <w:r w:rsidR="00902BA7" w:rsidRPr="00902BA7">
        <w:rPr>
          <w:rStyle w:val="Strong"/>
          <w:rFonts w:ascii="Calibri" w:hAnsi="Calibri" w:cs="Calibri"/>
          <w:b w:val="0"/>
          <w:bCs w:val="0"/>
          <w:sz w:val="22"/>
          <w:szCs w:val="22"/>
          <w:lang w:val="es-ES"/>
        </w:rPr>
        <w:t xml:space="preserve"> </w:t>
      </w:r>
      <w:r>
        <w:rPr>
          <w:rStyle w:val="Strong"/>
          <w:rFonts w:ascii="Calibri" w:hAnsi="Calibri" w:cs="Calibri"/>
          <w:b w:val="0"/>
          <w:bCs w:val="0"/>
          <w:sz w:val="22"/>
          <w:szCs w:val="22"/>
          <w:lang w:val="es-ES"/>
        </w:rPr>
        <w:t>conocer</w:t>
      </w:r>
      <w:r w:rsidR="00902BA7" w:rsidRPr="00902BA7">
        <w:rPr>
          <w:rStyle w:val="Strong"/>
          <w:rFonts w:ascii="Calibri" w:hAnsi="Calibri" w:cs="Calibri"/>
          <w:b w:val="0"/>
          <w:bCs w:val="0"/>
          <w:sz w:val="22"/>
          <w:szCs w:val="22"/>
          <w:lang w:val="es-ES"/>
        </w:rPr>
        <w:t xml:space="preserve"> cuáles serán las preguntas</w:t>
      </w:r>
      <w:r w:rsidR="00902BA7" w:rsidRPr="00902BA7">
        <w:rPr>
          <w:rFonts w:ascii="Calibri" w:hAnsi="Calibri" w:cs="Calibri"/>
          <w:sz w:val="22"/>
          <w:szCs w:val="22"/>
          <w:lang w:val="es-ES"/>
        </w:rPr>
        <w:t xml:space="preserve"> y </w:t>
      </w:r>
      <w:r>
        <w:rPr>
          <w:rFonts w:ascii="Calibri" w:hAnsi="Calibri" w:cs="Calibri"/>
          <w:sz w:val="22"/>
          <w:szCs w:val="22"/>
          <w:lang w:val="es-ES"/>
        </w:rPr>
        <w:t>cotar con</w:t>
      </w:r>
      <w:r w:rsidR="00902BA7" w:rsidRPr="00902BA7">
        <w:rPr>
          <w:rFonts w:ascii="Calibri" w:hAnsi="Calibri" w:cs="Calibri"/>
          <w:sz w:val="22"/>
          <w:szCs w:val="22"/>
          <w:lang w:val="es-ES"/>
        </w:rPr>
        <w:t xml:space="preserve"> un </w:t>
      </w:r>
      <w:r w:rsidR="00902BA7" w:rsidRPr="00902BA7">
        <w:rPr>
          <w:rStyle w:val="Strong"/>
          <w:rFonts w:ascii="Calibri" w:hAnsi="Calibri" w:cs="Calibri"/>
          <w:b w:val="0"/>
          <w:bCs w:val="0"/>
          <w:sz w:val="22"/>
          <w:szCs w:val="22"/>
          <w:lang w:val="es-ES"/>
        </w:rPr>
        <w:t>intérprete</w:t>
      </w:r>
      <w:r w:rsidR="00902BA7" w:rsidRPr="00902BA7">
        <w:rPr>
          <w:rFonts w:ascii="Calibri" w:hAnsi="Calibri" w:cs="Calibri"/>
          <w:sz w:val="22"/>
          <w:szCs w:val="22"/>
          <w:lang w:val="es-ES"/>
        </w:rPr>
        <w:t xml:space="preserve"> presente.</w:t>
      </w:r>
    </w:p>
    <w:p w14:paraId="772BBB0F" w14:textId="52267F00" w:rsidR="00902BA7" w:rsidRPr="00902BA7" w:rsidRDefault="00C11CA5" w:rsidP="00B112BD">
      <w:pPr>
        <w:pStyle w:val="NoSpacing"/>
        <w:numPr>
          <w:ilvl w:val="0"/>
          <w:numId w:val="6"/>
        </w:numPr>
        <w:rPr>
          <w:rFonts w:ascii="Calibri" w:hAnsi="Calibri" w:cs="Calibri"/>
          <w:sz w:val="22"/>
          <w:szCs w:val="22"/>
          <w:lang w:val="es-ES"/>
        </w:rPr>
      </w:pPr>
      <w:r>
        <w:rPr>
          <w:rFonts w:ascii="Calibri" w:hAnsi="Calibri" w:cs="Calibri"/>
          <w:sz w:val="22"/>
          <w:szCs w:val="22"/>
          <w:lang w:val="es-ES"/>
        </w:rPr>
        <w:t xml:space="preserve">Usted </w:t>
      </w:r>
      <w:r w:rsidR="00902BA7" w:rsidRPr="00902BA7">
        <w:rPr>
          <w:rFonts w:ascii="Calibri" w:hAnsi="Calibri" w:cs="Calibri"/>
          <w:sz w:val="22"/>
          <w:szCs w:val="22"/>
          <w:lang w:val="es-ES"/>
        </w:rPr>
        <w:t xml:space="preserve">No está obligado a </w:t>
      </w:r>
      <w:r w:rsidR="00902BA7" w:rsidRPr="00902BA7">
        <w:rPr>
          <w:rStyle w:val="Strong"/>
          <w:rFonts w:ascii="Calibri" w:hAnsi="Calibri" w:cs="Calibri"/>
          <w:b w:val="0"/>
          <w:bCs w:val="0"/>
          <w:sz w:val="22"/>
          <w:szCs w:val="22"/>
          <w:lang w:val="es-ES"/>
        </w:rPr>
        <w:t>responder todas las preguntas</w:t>
      </w:r>
      <w:r w:rsidR="00902BA7" w:rsidRPr="00902BA7">
        <w:rPr>
          <w:rFonts w:ascii="Calibri" w:hAnsi="Calibri" w:cs="Calibri"/>
          <w:sz w:val="22"/>
          <w:szCs w:val="22"/>
          <w:lang w:val="es-ES"/>
        </w:rPr>
        <w:t xml:space="preserve"> si no se siente cómodo.</w:t>
      </w:r>
    </w:p>
    <w:p w14:paraId="63B435B1" w14:textId="6DC20D6D" w:rsidR="00902BA7" w:rsidRPr="00902BA7" w:rsidRDefault="00902BA7" w:rsidP="00B112BD">
      <w:pPr>
        <w:pStyle w:val="NoSpacing"/>
        <w:numPr>
          <w:ilvl w:val="0"/>
          <w:numId w:val="6"/>
        </w:numPr>
        <w:rPr>
          <w:rFonts w:ascii="Calibri" w:hAnsi="Calibri" w:cs="Calibri"/>
          <w:sz w:val="22"/>
          <w:szCs w:val="22"/>
          <w:lang w:val="es-ES"/>
        </w:rPr>
      </w:pPr>
      <w:r w:rsidRPr="00902BA7">
        <w:rPr>
          <w:rFonts w:ascii="Calibri" w:hAnsi="Calibri" w:cs="Calibri"/>
          <w:sz w:val="22"/>
          <w:szCs w:val="22"/>
          <w:lang w:val="es-ES"/>
        </w:rPr>
        <w:t xml:space="preserve">Si está esperando que un </w:t>
      </w:r>
      <w:r w:rsidRPr="00902BA7">
        <w:rPr>
          <w:rStyle w:val="Strong"/>
          <w:rFonts w:ascii="Calibri" w:hAnsi="Calibri" w:cs="Calibri"/>
          <w:b w:val="0"/>
          <w:bCs w:val="0"/>
          <w:sz w:val="22"/>
          <w:szCs w:val="22"/>
          <w:lang w:val="es-ES"/>
        </w:rPr>
        <w:t>familiar sea reasentado en los EE. UU.</w:t>
      </w:r>
      <w:r w:rsidRPr="00902BA7">
        <w:rPr>
          <w:rFonts w:ascii="Calibri" w:hAnsi="Calibri" w:cs="Calibri"/>
          <w:sz w:val="22"/>
          <w:szCs w:val="22"/>
          <w:lang w:val="es-ES"/>
        </w:rPr>
        <w:t xml:space="preserve">, el proceso </w:t>
      </w:r>
      <w:r w:rsidR="00C11CA5" w:rsidRPr="00902BA7">
        <w:rPr>
          <w:rFonts w:ascii="Calibri" w:hAnsi="Calibri" w:cs="Calibri"/>
          <w:sz w:val="22"/>
          <w:szCs w:val="22"/>
          <w:lang w:val="es-ES"/>
        </w:rPr>
        <w:t>p</w:t>
      </w:r>
      <w:r w:rsidR="00C11CA5">
        <w:rPr>
          <w:rFonts w:ascii="Calibri" w:hAnsi="Calibri" w:cs="Calibri"/>
          <w:sz w:val="22"/>
          <w:szCs w:val="22"/>
          <w:lang w:val="es-ES"/>
        </w:rPr>
        <w:t>odría</w:t>
      </w:r>
      <w:r w:rsidRPr="00902BA7">
        <w:rPr>
          <w:rFonts w:ascii="Calibri" w:hAnsi="Calibri" w:cs="Calibri"/>
          <w:sz w:val="22"/>
          <w:szCs w:val="22"/>
          <w:lang w:val="es-ES"/>
        </w:rPr>
        <w:t xml:space="preserve"> tardar más, pero </w:t>
      </w:r>
      <w:r w:rsidRPr="00902BA7">
        <w:rPr>
          <w:rStyle w:val="Strong"/>
          <w:rFonts w:ascii="Calibri" w:hAnsi="Calibri" w:cs="Calibri"/>
          <w:b w:val="0"/>
          <w:bCs w:val="0"/>
          <w:sz w:val="22"/>
          <w:szCs w:val="22"/>
          <w:lang w:val="es-ES"/>
        </w:rPr>
        <w:t>aún tendrá la misma oportunidad de solicitar reasentamiento</w:t>
      </w:r>
      <w:r w:rsidRPr="00902BA7">
        <w:rPr>
          <w:rFonts w:ascii="Calibri" w:hAnsi="Calibri" w:cs="Calibri"/>
          <w:sz w:val="22"/>
          <w:szCs w:val="22"/>
          <w:lang w:val="es-ES"/>
        </w:rPr>
        <w:t>.</w:t>
      </w:r>
    </w:p>
    <w:p w14:paraId="26F7284C" w14:textId="77777777" w:rsidR="00902BA7" w:rsidRPr="00C11CA5" w:rsidRDefault="00902BA7" w:rsidP="00902BA7">
      <w:pPr>
        <w:spacing w:after="0" w:line="240" w:lineRule="auto"/>
        <w:rPr>
          <w:rFonts w:ascii="Times New Roman" w:eastAsia="Times New Roman" w:hAnsi="Times New Roman" w:cs="Times New Roman"/>
          <w:kern w:val="0"/>
          <w:lang w:val="es-ES"/>
          <w14:ligatures w14:val="none"/>
        </w:rPr>
      </w:pPr>
    </w:p>
    <w:p w14:paraId="4DD7835F" w14:textId="0BCDE386" w:rsidR="00B112BD" w:rsidRDefault="00B112BD" w:rsidP="00B112BD">
      <w:pPr>
        <w:pStyle w:val="Heading3"/>
        <w:rPr>
          <w:rFonts w:ascii="Calibri" w:hAnsi="Calibri" w:cs="Calibri"/>
          <w:b/>
          <w:bCs/>
          <w:color w:val="0432FF"/>
          <w:sz w:val="22"/>
          <w:szCs w:val="22"/>
          <w:lang w:val="es-ES"/>
        </w:rPr>
      </w:pPr>
      <w:r w:rsidRPr="00B112BD">
        <w:rPr>
          <w:rStyle w:val="Strong"/>
          <w:rFonts w:ascii="Calibri" w:hAnsi="Calibri" w:cs="Calibri"/>
          <w:color w:val="0432FF"/>
          <w:sz w:val="22"/>
          <w:szCs w:val="22"/>
          <w:u w:val="single"/>
          <w:lang w:val="es-ES"/>
        </w:rPr>
        <w:t>RECUERDE:</w:t>
      </w:r>
      <w:r w:rsidRPr="00B112BD">
        <w:rPr>
          <w:rStyle w:val="Strong"/>
          <w:rFonts w:ascii="Calibri" w:hAnsi="Calibri" w:cs="Calibri"/>
          <w:b w:val="0"/>
          <w:bCs w:val="0"/>
          <w:color w:val="0432FF"/>
          <w:sz w:val="22"/>
          <w:szCs w:val="22"/>
          <w:lang w:val="es-ES"/>
        </w:rPr>
        <w:t xml:space="preserve"> </w:t>
      </w:r>
      <w:r w:rsidRPr="00B112BD">
        <w:rPr>
          <w:rFonts w:ascii="Calibri" w:hAnsi="Calibri" w:cs="Calibri"/>
          <w:color w:val="0432FF"/>
          <w:sz w:val="22"/>
          <w:szCs w:val="22"/>
          <w:lang w:val="es-ES"/>
        </w:rPr>
        <w:t xml:space="preserve">Usted </w:t>
      </w:r>
      <w:r w:rsidRPr="00B112BD">
        <w:rPr>
          <w:rStyle w:val="Strong"/>
          <w:rFonts w:ascii="Calibri" w:hAnsi="Calibri" w:cs="Calibri"/>
          <w:b w:val="0"/>
          <w:bCs w:val="0"/>
          <w:color w:val="0432FF"/>
          <w:sz w:val="22"/>
          <w:szCs w:val="22"/>
          <w:lang w:val="es-ES"/>
        </w:rPr>
        <w:t>NO DEBE</w:t>
      </w:r>
      <w:r w:rsidRPr="00B112BD">
        <w:rPr>
          <w:rFonts w:ascii="Calibri" w:hAnsi="Calibri" w:cs="Calibri"/>
          <w:color w:val="0432FF"/>
          <w:sz w:val="22"/>
          <w:szCs w:val="22"/>
          <w:lang w:val="es-ES"/>
        </w:rPr>
        <w:t xml:space="preserve"> proporcionar </w:t>
      </w:r>
      <w:r w:rsidRPr="00B112BD">
        <w:rPr>
          <w:rStyle w:val="Strong"/>
          <w:rFonts w:ascii="Calibri" w:hAnsi="Calibri" w:cs="Calibri"/>
          <w:b w:val="0"/>
          <w:bCs w:val="0"/>
          <w:color w:val="0432FF"/>
          <w:sz w:val="22"/>
          <w:szCs w:val="22"/>
          <w:lang w:val="es-ES"/>
        </w:rPr>
        <w:t>información falsa</w:t>
      </w:r>
      <w:r w:rsidRPr="00B112BD">
        <w:rPr>
          <w:rFonts w:ascii="Calibri" w:hAnsi="Calibri" w:cs="Calibri"/>
          <w:color w:val="0432FF"/>
          <w:sz w:val="22"/>
          <w:szCs w:val="22"/>
          <w:lang w:val="es-ES"/>
        </w:rPr>
        <w:t xml:space="preserve"> durante su entrevista. </w:t>
      </w:r>
      <w:r w:rsidR="00C11CA5">
        <w:rPr>
          <w:rFonts w:ascii="Calibri" w:hAnsi="Calibri" w:cs="Calibri"/>
          <w:color w:val="0432FF"/>
          <w:sz w:val="22"/>
          <w:szCs w:val="22"/>
          <w:lang w:val="es-ES"/>
        </w:rPr>
        <w:t>Se considerará como</w:t>
      </w:r>
      <w:r w:rsidRPr="00B112BD">
        <w:rPr>
          <w:rFonts w:ascii="Calibri" w:hAnsi="Calibri" w:cs="Calibri"/>
          <w:color w:val="0432FF"/>
          <w:sz w:val="22"/>
          <w:szCs w:val="22"/>
          <w:lang w:val="es-ES"/>
        </w:rPr>
        <w:t xml:space="preserve"> un </w:t>
      </w:r>
      <w:r w:rsidRPr="00B112BD">
        <w:rPr>
          <w:rStyle w:val="Strong"/>
          <w:rFonts w:ascii="Calibri" w:hAnsi="Calibri" w:cs="Calibri"/>
          <w:b w:val="0"/>
          <w:bCs w:val="0"/>
          <w:color w:val="0432FF"/>
          <w:sz w:val="22"/>
          <w:szCs w:val="22"/>
          <w:lang w:val="es-ES"/>
        </w:rPr>
        <w:t>delito penal</w:t>
      </w:r>
      <w:r w:rsidRPr="00B112BD">
        <w:rPr>
          <w:rFonts w:ascii="Calibri" w:hAnsi="Calibri" w:cs="Calibri"/>
          <w:color w:val="0432FF"/>
          <w:sz w:val="22"/>
          <w:szCs w:val="22"/>
          <w:lang w:val="es-ES"/>
        </w:rPr>
        <w:t xml:space="preserve"> y puede resultar en </w:t>
      </w:r>
      <w:r w:rsidRPr="00B112BD">
        <w:rPr>
          <w:rStyle w:val="Strong"/>
          <w:rFonts w:ascii="Calibri" w:hAnsi="Calibri" w:cs="Calibri"/>
          <w:b w:val="0"/>
          <w:bCs w:val="0"/>
          <w:color w:val="0432FF"/>
          <w:sz w:val="22"/>
          <w:szCs w:val="22"/>
          <w:lang w:val="es-ES"/>
        </w:rPr>
        <w:t>consecuencias negativas</w:t>
      </w:r>
      <w:r w:rsidRPr="00B112BD">
        <w:rPr>
          <w:rFonts w:ascii="Calibri" w:hAnsi="Calibri" w:cs="Calibri"/>
          <w:b/>
          <w:bCs/>
          <w:color w:val="0432FF"/>
          <w:sz w:val="22"/>
          <w:szCs w:val="22"/>
          <w:lang w:val="es-ES"/>
        </w:rPr>
        <w:t>.</w:t>
      </w:r>
    </w:p>
    <w:p w14:paraId="171CE29C" w14:textId="77777777" w:rsidR="006B1D5F" w:rsidRPr="006B1D5F" w:rsidRDefault="006B1D5F" w:rsidP="006B1D5F">
      <w:pPr>
        <w:rPr>
          <w:lang w:val="es-ES"/>
        </w:rPr>
      </w:pPr>
    </w:p>
    <w:p w14:paraId="2F29EB9C" w14:textId="77777777" w:rsidR="00B112BD" w:rsidRPr="00EF4CA7" w:rsidRDefault="00B112BD" w:rsidP="00902BA7">
      <w:pPr>
        <w:spacing w:after="0" w:line="240" w:lineRule="auto"/>
        <w:rPr>
          <w:rFonts w:ascii="Times New Roman" w:eastAsia="Times New Roman" w:hAnsi="Times New Roman" w:cs="Times New Roman"/>
          <w:kern w:val="0"/>
          <w:lang w:val="es-VE"/>
          <w14:ligatures w14:val="none"/>
        </w:rPr>
      </w:pPr>
    </w:p>
    <w:p w14:paraId="328C91C9" w14:textId="33655E7F" w:rsidR="00B112BD" w:rsidRPr="00EF4CA7" w:rsidRDefault="00B112BD" w:rsidP="00B112BD">
      <w:pPr>
        <w:pStyle w:val="NoSpacing"/>
        <w:jc w:val="center"/>
        <w:rPr>
          <w:rFonts w:ascii="Calibri" w:hAnsi="Calibri" w:cs="Calibri"/>
          <w:sz w:val="22"/>
          <w:szCs w:val="22"/>
          <w:lang w:val="es-VE"/>
        </w:rPr>
      </w:pPr>
      <w:r w:rsidRPr="00B112BD">
        <w:rPr>
          <w:rStyle w:val="Strong"/>
          <w:rFonts w:ascii="Calibri" w:hAnsi="Calibri" w:cs="Calibri"/>
          <w:sz w:val="22"/>
          <w:szCs w:val="22"/>
        </w:rPr>
        <w:t>ESTÉ ATENTO A LA VIGILANCIA DE LAS AUTORIDADES</w:t>
      </w:r>
    </w:p>
    <w:p w14:paraId="3B2DEF7F" w14:textId="77777777" w:rsidR="00B112BD" w:rsidRDefault="00B112BD" w:rsidP="00B112BD">
      <w:pPr>
        <w:pStyle w:val="NoSpacing"/>
        <w:rPr>
          <w:rStyle w:val="Strong"/>
          <w:rFonts w:ascii="Calibri" w:hAnsi="Calibri" w:cs="Calibri"/>
          <w:b w:val="0"/>
          <w:bCs w:val="0"/>
          <w:sz w:val="22"/>
          <w:szCs w:val="22"/>
        </w:rPr>
      </w:pPr>
    </w:p>
    <w:p w14:paraId="55C195F9" w14:textId="52FF5309" w:rsidR="00B112BD" w:rsidRPr="00B112BD" w:rsidRDefault="005C2607" w:rsidP="00B112BD">
      <w:pPr>
        <w:pStyle w:val="NoSpacing"/>
        <w:rPr>
          <w:rFonts w:ascii="Calibri" w:hAnsi="Calibri" w:cs="Calibri"/>
          <w:i/>
          <w:iCs/>
          <w:color w:val="0432FF"/>
          <w:sz w:val="22"/>
          <w:szCs w:val="22"/>
          <w:lang w:val="es-ES"/>
        </w:rPr>
      </w:pPr>
      <w:r>
        <w:rPr>
          <w:rStyle w:val="Strong"/>
          <w:rFonts w:ascii="Calibri" w:hAnsi="Calibri" w:cs="Calibri"/>
          <w:i/>
          <w:iCs/>
          <w:color w:val="0432FF"/>
          <w:sz w:val="22"/>
          <w:szCs w:val="22"/>
          <w:lang w:val="es-ES"/>
        </w:rPr>
        <w:t>I</w:t>
      </w:r>
      <w:r w:rsidR="00C11CA5">
        <w:rPr>
          <w:rStyle w:val="Strong"/>
          <w:rFonts w:ascii="Calibri" w:hAnsi="Calibri" w:cs="Calibri"/>
          <w:i/>
          <w:iCs/>
          <w:color w:val="0432FF"/>
          <w:sz w:val="22"/>
          <w:szCs w:val="22"/>
          <w:lang w:val="es-ES"/>
        </w:rPr>
        <w:t>nducción al delito</w:t>
      </w:r>
      <w:r w:rsidR="00B112BD" w:rsidRPr="00B112BD">
        <w:rPr>
          <w:rStyle w:val="Strong"/>
          <w:rFonts w:ascii="Calibri" w:hAnsi="Calibri" w:cs="Calibri"/>
          <w:i/>
          <w:iCs/>
          <w:color w:val="0432FF"/>
          <w:sz w:val="22"/>
          <w:szCs w:val="22"/>
          <w:lang w:val="es-ES"/>
        </w:rPr>
        <w:t xml:space="preserve"> (Entrapment)</w:t>
      </w:r>
    </w:p>
    <w:p w14:paraId="7EA35602" w14:textId="110E05F0" w:rsidR="00B112BD" w:rsidRPr="00B112BD" w:rsidRDefault="00B112BD" w:rsidP="00B112BD">
      <w:pPr>
        <w:pStyle w:val="NoSpacing"/>
        <w:rPr>
          <w:rFonts w:ascii="Calibri" w:hAnsi="Calibri" w:cs="Calibri"/>
          <w:sz w:val="22"/>
          <w:szCs w:val="22"/>
          <w:lang w:val="es-ES"/>
        </w:rPr>
      </w:pPr>
      <w:r w:rsidRPr="00B112BD">
        <w:rPr>
          <w:rFonts w:ascii="Calibri" w:hAnsi="Calibri" w:cs="Calibri"/>
          <w:sz w:val="22"/>
          <w:szCs w:val="22"/>
          <w:lang w:val="es-ES"/>
        </w:rPr>
        <w:t xml:space="preserve"> </w:t>
      </w:r>
      <w:r w:rsidR="005C2607">
        <w:rPr>
          <w:rFonts w:ascii="Calibri" w:hAnsi="Calibri" w:cs="Calibri"/>
          <w:sz w:val="22"/>
          <w:szCs w:val="22"/>
          <w:lang w:val="es-ES"/>
        </w:rPr>
        <w:t>E</w:t>
      </w:r>
      <w:r w:rsidRPr="00B112BD">
        <w:rPr>
          <w:rFonts w:ascii="Calibri" w:hAnsi="Calibri" w:cs="Calibri"/>
          <w:sz w:val="22"/>
          <w:szCs w:val="22"/>
          <w:lang w:val="es-ES"/>
        </w:rPr>
        <w:t xml:space="preserve">s una práctica mediante la cual un agente de las fuerzas del orden </w:t>
      </w:r>
      <w:r w:rsidRPr="00B112BD">
        <w:rPr>
          <w:rStyle w:val="Strong"/>
          <w:rFonts w:ascii="Calibri" w:hAnsi="Calibri" w:cs="Calibri"/>
          <w:b w:val="0"/>
          <w:bCs w:val="0"/>
          <w:sz w:val="22"/>
          <w:szCs w:val="22"/>
          <w:lang w:val="es-ES"/>
        </w:rPr>
        <w:t>induce a una persona a cometer un delito</w:t>
      </w:r>
      <w:r w:rsidRPr="00B112BD">
        <w:rPr>
          <w:rFonts w:ascii="Calibri" w:hAnsi="Calibri" w:cs="Calibri"/>
          <w:sz w:val="22"/>
          <w:szCs w:val="22"/>
          <w:lang w:val="es-ES"/>
        </w:rPr>
        <w:t xml:space="preserve"> </w:t>
      </w:r>
      <w:r w:rsidR="005C2607" w:rsidRPr="00B112BD">
        <w:rPr>
          <w:rFonts w:ascii="Calibri" w:hAnsi="Calibri" w:cs="Calibri"/>
          <w:sz w:val="22"/>
          <w:szCs w:val="22"/>
          <w:lang w:val="es-ES"/>
        </w:rPr>
        <w:t>qu</w:t>
      </w:r>
      <w:r w:rsidR="005C2607">
        <w:rPr>
          <w:rFonts w:ascii="Calibri" w:hAnsi="Calibri" w:cs="Calibri"/>
          <w:sz w:val="22"/>
          <w:szCs w:val="22"/>
          <w:lang w:val="es-ES"/>
        </w:rPr>
        <w:t xml:space="preserve">e, </w:t>
      </w:r>
      <w:r w:rsidR="005C2607" w:rsidRPr="00B112BD">
        <w:rPr>
          <w:rFonts w:ascii="Calibri" w:hAnsi="Calibri" w:cs="Calibri"/>
          <w:sz w:val="22"/>
          <w:szCs w:val="22"/>
          <w:lang w:val="es-ES"/>
        </w:rPr>
        <w:t>de</w:t>
      </w:r>
      <w:r w:rsidR="005C2607">
        <w:rPr>
          <w:rFonts w:ascii="Calibri" w:hAnsi="Calibri" w:cs="Calibri"/>
          <w:sz w:val="22"/>
          <w:szCs w:val="22"/>
          <w:lang w:val="es-ES"/>
        </w:rPr>
        <w:t xml:space="preserve"> otro modo, es poco probable hubiese cometido</w:t>
      </w:r>
      <w:r w:rsidRPr="00B112BD">
        <w:rPr>
          <w:rFonts w:ascii="Calibri" w:hAnsi="Calibri" w:cs="Calibri"/>
          <w:sz w:val="22"/>
          <w:szCs w:val="22"/>
          <w:lang w:val="es-ES"/>
        </w:rPr>
        <w:t xml:space="preserve">. Dado que </w:t>
      </w:r>
      <w:r w:rsidRPr="00B112BD">
        <w:rPr>
          <w:rStyle w:val="Strong"/>
          <w:rFonts w:ascii="Calibri" w:hAnsi="Calibri" w:cs="Calibri"/>
          <w:b w:val="0"/>
          <w:bCs w:val="0"/>
          <w:sz w:val="22"/>
          <w:szCs w:val="22"/>
          <w:lang w:val="es-ES"/>
        </w:rPr>
        <w:t>agentes encubiertos</w:t>
      </w:r>
      <w:r w:rsidRPr="00B112BD">
        <w:rPr>
          <w:rFonts w:ascii="Calibri" w:hAnsi="Calibri" w:cs="Calibri"/>
          <w:sz w:val="22"/>
          <w:szCs w:val="22"/>
          <w:lang w:val="es-ES"/>
        </w:rPr>
        <w:t xml:space="preserve"> a veces pueden vigilar a comunidades inmigrantes, es importante </w:t>
      </w:r>
      <w:r w:rsidRPr="00B112BD">
        <w:rPr>
          <w:rStyle w:val="Strong"/>
          <w:rFonts w:ascii="Calibri" w:hAnsi="Calibri" w:cs="Calibri"/>
          <w:b w:val="0"/>
          <w:bCs w:val="0"/>
          <w:sz w:val="22"/>
          <w:szCs w:val="22"/>
          <w:lang w:val="es-ES"/>
        </w:rPr>
        <w:t>mantener siempre conciencia de la situación</w:t>
      </w:r>
      <w:r w:rsidRPr="00B112BD">
        <w:rPr>
          <w:rFonts w:ascii="Calibri" w:hAnsi="Calibri" w:cs="Calibri"/>
          <w:sz w:val="22"/>
          <w:szCs w:val="22"/>
          <w:lang w:val="es-ES"/>
        </w:rPr>
        <w:t xml:space="preserve">, ser fiel a sus valores y </w:t>
      </w:r>
      <w:r w:rsidRPr="00B112BD">
        <w:rPr>
          <w:rStyle w:val="Strong"/>
          <w:rFonts w:ascii="Calibri" w:hAnsi="Calibri" w:cs="Calibri"/>
          <w:b w:val="0"/>
          <w:bCs w:val="0"/>
          <w:sz w:val="22"/>
          <w:szCs w:val="22"/>
          <w:lang w:val="es-ES"/>
        </w:rPr>
        <w:t xml:space="preserve">no dejarse atraer a actividades que </w:t>
      </w:r>
      <w:r w:rsidR="005C2607" w:rsidRPr="00B112BD">
        <w:rPr>
          <w:rStyle w:val="Strong"/>
          <w:rFonts w:ascii="Calibri" w:hAnsi="Calibri" w:cs="Calibri"/>
          <w:b w:val="0"/>
          <w:bCs w:val="0"/>
          <w:sz w:val="22"/>
          <w:szCs w:val="22"/>
          <w:lang w:val="es-ES"/>
        </w:rPr>
        <w:t>p</w:t>
      </w:r>
      <w:r w:rsidR="005C2607">
        <w:rPr>
          <w:rStyle w:val="Strong"/>
          <w:rFonts w:ascii="Calibri" w:hAnsi="Calibri" w:cs="Calibri"/>
          <w:b w:val="0"/>
          <w:bCs w:val="0"/>
          <w:sz w:val="22"/>
          <w:szCs w:val="22"/>
          <w:lang w:val="es-ES"/>
        </w:rPr>
        <w:t>odrían</w:t>
      </w:r>
      <w:r w:rsidRPr="00B112BD">
        <w:rPr>
          <w:rStyle w:val="Strong"/>
          <w:rFonts w:ascii="Calibri" w:hAnsi="Calibri" w:cs="Calibri"/>
          <w:b w:val="0"/>
          <w:bCs w:val="0"/>
          <w:sz w:val="22"/>
          <w:szCs w:val="22"/>
          <w:lang w:val="es-ES"/>
        </w:rPr>
        <w:t xml:space="preserve"> ser ilegales</w:t>
      </w:r>
      <w:r w:rsidRPr="00B112BD">
        <w:rPr>
          <w:rFonts w:ascii="Calibri" w:hAnsi="Calibri" w:cs="Calibri"/>
          <w:sz w:val="22"/>
          <w:szCs w:val="22"/>
          <w:lang w:val="es-ES"/>
        </w:rPr>
        <w:t>.</w:t>
      </w:r>
    </w:p>
    <w:p w14:paraId="5B2781C9" w14:textId="1AE4993C" w:rsidR="00B112BD" w:rsidRPr="00B112BD" w:rsidRDefault="00B112BD" w:rsidP="00B112BD">
      <w:pPr>
        <w:pStyle w:val="NoSpacing"/>
        <w:rPr>
          <w:rFonts w:ascii="Calibri" w:hAnsi="Calibri" w:cs="Calibri"/>
          <w:sz w:val="22"/>
          <w:szCs w:val="22"/>
          <w:lang w:val="es-ES"/>
        </w:rPr>
      </w:pPr>
    </w:p>
    <w:p w14:paraId="5EC8A107" w14:textId="77777777" w:rsidR="00B165E5" w:rsidRDefault="00B165E5" w:rsidP="00B112BD">
      <w:pPr>
        <w:pStyle w:val="NoSpacing"/>
        <w:rPr>
          <w:rStyle w:val="Strong"/>
          <w:rFonts w:ascii="Calibri" w:hAnsi="Calibri" w:cs="Calibri"/>
          <w:i/>
          <w:iCs/>
          <w:color w:val="0432FF"/>
          <w:sz w:val="22"/>
          <w:szCs w:val="22"/>
        </w:rPr>
      </w:pPr>
    </w:p>
    <w:p w14:paraId="15AAEDFD" w14:textId="6034A5C7" w:rsidR="00B112BD" w:rsidRPr="00B112BD" w:rsidRDefault="00B112BD" w:rsidP="00B112BD">
      <w:pPr>
        <w:pStyle w:val="NoSpacing"/>
        <w:rPr>
          <w:rFonts w:ascii="Calibri" w:hAnsi="Calibri" w:cs="Calibri"/>
          <w:i/>
          <w:iCs/>
          <w:color w:val="0432FF"/>
          <w:sz w:val="22"/>
          <w:szCs w:val="22"/>
        </w:rPr>
      </w:pPr>
      <w:r w:rsidRPr="00B112BD">
        <w:rPr>
          <w:rStyle w:val="Strong"/>
          <w:rFonts w:ascii="Calibri" w:hAnsi="Calibri" w:cs="Calibri"/>
          <w:i/>
          <w:iCs/>
          <w:color w:val="0432FF"/>
          <w:sz w:val="22"/>
          <w:szCs w:val="22"/>
        </w:rPr>
        <w:t>Vigilancia</w:t>
      </w:r>
    </w:p>
    <w:p w14:paraId="5978C0F3" w14:textId="77777777" w:rsidR="00B112BD" w:rsidRPr="00B112BD" w:rsidRDefault="00B112BD" w:rsidP="00B112BD">
      <w:pPr>
        <w:pStyle w:val="NoSpacing"/>
        <w:rPr>
          <w:rFonts w:ascii="Calibri" w:hAnsi="Calibri" w:cs="Calibri"/>
          <w:sz w:val="22"/>
          <w:szCs w:val="22"/>
        </w:rPr>
      </w:pPr>
      <w:r w:rsidRPr="00B112BD">
        <w:rPr>
          <w:rFonts w:ascii="Calibri" w:hAnsi="Calibri" w:cs="Calibri"/>
          <w:sz w:val="22"/>
          <w:szCs w:val="22"/>
        </w:rPr>
        <w:t xml:space="preserve">Usted y su familia pueden experimentar </w:t>
      </w:r>
      <w:r w:rsidRPr="00B112BD">
        <w:rPr>
          <w:rStyle w:val="Strong"/>
          <w:rFonts w:ascii="Calibri" w:hAnsi="Calibri" w:cs="Calibri"/>
          <w:b w:val="0"/>
          <w:bCs w:val="0"/>
          <w:sz w:val="22"/>
          <w:szCs w:val="22"/>
        </w:rPr>
        <w:t>algún tipo de vigilancia</w:t>
      </w:r>
      <w:r w:rsidRPr="00B112BD">
        <w:rPr>
          <w:rFonts w:ascii="Calibri" w:hAnsi="Calibri" w:cs="Calibri"/>
          <w:sz w:val="22"/>
          <w:szCs w:val="22"/>
        </w:rPr>
        <w:t xml:space="preserve">. El propósito de la vigilancia es </w:t>
      </w:r>
      <w:r w:rsidRPr="00B112BD">
        <w:rPr>
          <w:rStyle w:val="Strong"/>
          <w:rFonts w:ascii="Calibri" w:hAnsi="Calibri" w:cs="Calibri"/>
          <w:b w:val="0"/>
          <w:bCs w:val="0"/>
          <w:sz w:val="22"/>
          <w:szCs w:val="22"/>
        </w:rPr>
        <w:t>recopilar información</w:t>
      </w:r>
      <w:r w:rsidRPr="00B112BD">
        <w:rPr>
          <w:rFonts w:ascii="Calibri" w:hAnsi="Calibri" w:cs="Calibri"/>
          <w:sz w:val="22"/>
          <w:szCs w:val="22"/>
        </w:rPr>
        <w:t xml:space="preserve">, y las técnicas pueden clasificarse en </w:t>
      </w:r>
      <w:r w:rsidRPr="00B112BD">
        <w:rPr>
          <w:rStyle w:val="Strong"/>
          <w:rFonts w:ascii="Calibri" w:hAnsi="Calibri" w:cs="Calibri"/>
          <w:b w:val="0"/>
          <w:bCs w:val="0"/>
          <w:sz w:val="22"/>
          <w:szCs w:val="22"/>
        </w:rPr>
        <w:t>tres tipos: encubierta, visible y electrónica</w:t>
      </w:r>
      <w:r w:rsidRPr="00B112BD">
        <w:rPr>
          <w:rFonts w:ascii="Calibri" w:hAnsi="Calibri" w:cs="Calibri"/>
          <w:sz w:val="22"/>
          <w:szCs w:val="22"/>
        </w:rPr>
        <w:t>.</w:t>
      </w:r>
    </w:p>
    <w:p w14:paraId="088F1368" w14:textId="4073FF6F" w:rsidR="00B112BD" w:rsidRPr="00B112BD" w:rsidRDefault="00B112BD" w:rsidP="00B112BD">
      <w:pPr>
        <w:pStyle w:val="NoSpacing"/>
        <w:rPr>
          <w:rFonts w:ascii="Calibri" w:hAnsi="Calibri" w:cs="Calibri"/>
          <w:sz w:val="22"/>
          <w:szCs w:val="22"/>
        </w:rPr>
      </w:pPr>
      <w:r w:rsidRPr="00B112BD">
        <w:rPr>
          <w:rStyle w:val="Strong"/>
          <w:rFonts w:ascii="Calibri" w:hAnsi="Calibri" w:cs="Calibri"/>
          <w:b w:val="0"/>
          <w:bCs w:val="0"/>
          <w:sz w:val="22"/>
          <w:szCs w:val="22"/>
        </w:rPr>
        <w:t>Vigilancia encubierta:</w:t>
      </w:r>
      <w:r w:rsidRPr="00B112BD">
        <w:rPr>
          <w:rFonts w:ascii="Calibri" w:hAnsi="Calibri" w:cs="Calibri"/>
          <w:sz w:val="22"/>
          <w:szCs w:val="22"/>
        </w:rPr>
        <w:t xml:space="preserve"> cuando la persona no puede detectar que alguien está recopilando información sobre ella. Esto puede incluir </w:t>
      </w:r>
      <w:r w:rsidRPr="00B112BD">
        <w:rPr>
          <w:rStyle w:val="Strong"/>
          <w:rFonts w:ascii="Calibri" w:hAnsi="Calibri" w:cs="Calibri"/>
          <w:b w:val="0"/>
          <w:bCs w:val="0"/>
          <w:sz w:val="22"/>
          <w:szCs w:val="22"/>
        </w:rPr>
        <w:t xml:space="preserve">seguir a la persona a distancia, revisar </w:t>
      </w:r>
      <w:r w:rsidR="005C2607">
        <w:rPr>
          <w:rStyle w:val="Strong"/>
          <w:rFonts w:ascii="Calibri" w:hAnsi="Calibri" w:cs="Calibri"/>
          <w:b w:val="0"/>
          <w:bCs w:val="0"/>
          <w:sz w:val="22"/>
          <w:szCs w:val="22"/>
        </w:rPr>
        <w:t xml:space="preserve">los contenedores de </w:t>
      </w:r>
      <w:r w:rsidRPr="00B112BD">
        <w:rPr>
          <w:rStyle w:val="Strong"/>
          <w:rFonts w:ascii="Calibri" w:hAnsi="Calibri" w:cs="Calibri"/>
          <w:b w:val="0"/>
          <w:bCs w:val="0"/>
          <w:sz w:val="22"/>
          <w:szCs w:val="22"/>
        </w:rPr>
        <w:t>basura dejada en propiedad pública y usar micrófonos para escuchar conversaciones</w:t>
      </w:r>
      <w:r w:rsidRPr="00B112BD">
        <w:rPr>
          <w:rFonts w:ascii="Calibri" w:hAnsi="Calibri" w:cs="Calibri"/>
          <w:sz w:val="22"/>
          <w:szCs w:val="22"/>
        </w:rPr>
        <w:t>.</w:t>
      </w:r>
    </w:p>
    <w:p w14:paraId="73E82A2F" w14:textId="77777777" w:rsidR="00B112BD" w:rsidRPr="00B112BD" w:rsidRDefault="00B112BD" w:rsidP="00B112BD">
      <w:pPr>
        <w:pStyle w:val="NoSpacing"/>
        <w:rPr>
          <w:rFonts w:ascii="Calibri" w:hAnsi="Calibri" w:cs="Calibri"/>
          <w:sz w:val="22"/>
          <w:szCs w:val="22"/>
        </w:rPr>
      </w:pPr>
      <w:r w:rsidRPr="00B112BD">
        <w:rPr>
          <w:rStyle w:val="Strong"/>
          <w:rFonts w:ascii="Calibri" w:hAnsi="Calibri" w:cs="Calibri"/>
          <w:b w:val="0"/>
          <w:bCs w:val="0"/>
          <w:sz w:val="22"/>
          <w:szCs w:val="22"/>
        </w:rPr>
        <w:t>Vigilancia visible:</w:t>
      </w:r>
      <w:r w:rsidRPr="00B112BD">
        <w:rPr>
          <w:rFonts w:ascii="Calibri" w:hAnsi="Calibri" w:cs="Calibri"/>
          <w:sz w:val="22"/>
          <w:szCs w:val="22"/>
        </w:rPr>
        <w:t xml:space="preserve"> es evidente y es la que se reporta con mayor frecuencia en las comunidades refugiadas. Puede incluir </w:t>
      </w:r>
      <w:r w:rsidRPr="00B112BD">
        <w:rPr>
          <w:rStyle w:val="Strong"/>
          <w:rFonts w:ascii="Calibri" w:hAnsi="Calibri" w:cs="Calibri"/>
          <w:b w:val="0"/>
          <w:bCs w:val="0"/>
          <w:sz w:val="22"/>
          <w:szCs w:val="22"/>
        </w:rPr>
        <w:t>llamar a puertas, hacer preguntas abiertamente, hablar con vecinos, etc.</w:t>
      </w:r>
    </w:p>
    <w:p w14:paraId="2CA75020" w14:textId="77777777" w:rsidR="00B112BD" w:rsidRPr="00B112BD" w:rsidRDefault="00B112BD" w:rsidP="00B112BD">
      <w:pPr>
        <w:pStyle w:val="NoSpacing"/>
        <w:rPr>
          <w:rFonts w:ascii="Calibri" w:hAnsi="Calibri" w:cs="Calibri"/>
          <w:sz w:val="22"/>
          <w:szCs w:val="22"/>
        </w:rPr>
      </w:pPr>
      <w:r w:rsidRPr="00B112BD">
        <w:rPr>
          <w:rStyle w:val="Strong"/>
          <w:rFonts w:ascii="Calibri" w:hAnsi="Calibri" w:cs="Calibri"/>
          <w:b w:val="0"/>
          <w:bCs w:val="0"/>
          <w:sz w:val="22"/>
          <w:szCs w:val="22"/>
        </w:rPr>
        <w:t>Vigilancia electrónica:</w:t>
      </w:r>
      <w:r w:rsidRPr="00B112BD">
        <w:rPr>
          <w:rFonts w:ascii="Calibri" w:hAnsi="Calibri" w:cs="Calibri"/>
          <w:sz w:val="22"/>
          <w:szCs w:val="22"/>
        </w:rPr>
        <w:t xml:space="preserve"> se enfoca en </w:t>
      </w:r>
      <w:r w:rsidRPr="00B112BD">
        <w:rPr>
          <w:rStyle w:val="Strong"/>
          <w:rFonts w:ascii="Calibri" w:hAnsi="Calibri" w:cs="Calibri"/>
          <w:b w:val="0"/>
          <w:bCs w:val="0"/>
          <w:sz w:val="22"/>
          <w:szCs w:val="22"/>
        </w:rPr>
        <w:t>monitorear Internet, páginas web y usar dispositivos de escucha</w:t>
      </w:r>
      <w:r w:rsidRPr="00B112BD">
        <w:rPr>
          <w:rFonts w:ascii="Calibri" w:hAnsi="Calibri" w:cs="Calibri"/>
          <w:sz w:val="22"/>
          <w:szCs w:val="22"/>
        </w:rPr>
        <w:t>.</w:t>
      </w:r>
    </w:p>
    <w:p w14:paraId="29B9A9A1" w14:textId="62C69CB3" w:rsidR="00B112BD" w:rsidRPr="00B112BD" w:rsidRDefault="00B112BD" w:rsidP="00B112BD">
      <w:pPr>
        <w:pStyle w:val="NoSpacing"/>
        <w:rPr>
          <w:rFonts w:ascii="Calibri" w:hAnsi="Calibri" w:cs="Calibri"/>
          <w:sz w:val="22"/>
          <w:szCs w:val="22"/>
        </w:rPr>
      </w:pPr>
      <w:r w:rsidRPr="00B112BD">
        <w:rPr>
          <w:rFonts w:ascii="Calibri" w:hAnsi="Calibri" w:cs="Calibri"/>
          <w:sz w:val="22"/>
          <w:szCs w:val="22"/>
        </w:rPr>
        <w:t xml:space="preserve">En general, la vigilancia es un </w:t>
      </w:r>
      <w:r w:rsidRPr="00B112BD">
        <w:rPr>
          <w:rStyle w:val="Strong"/>
          <w:rFonts w:ascii="Calibri" w:hAnsi="Calibri" w:cs="Calibri"/>
          <w:b w:val="0"/>
          <w:bCs w:val="0"/>
          <w:sz w:val="22"/>
          <w:szCs w:val="22"/>
        </w:rPr>
        <w:t>proceso legal</w:t>
      </w:r>
      <w:r w:rsidRPr="00B112BD">
        <w:rPr>
          <w:rFonts w:ascii="Calibri" w:hAnsi="Calibri" w:cs="Calibri"/>
          <w:sz w:val="22"/>
          <w:szCs w:val="22"/>
        </w:rPr>
        <w:t xml:space="preserve"> utilizado por autoridades locales, estatales y federales. Las </w:t>
      </w:r>
      <w:r w:rsidRPr="00B112BD">
        <w:rPr>
          <w:rStyle w:val="Strong"/>
          <w:rFonts w:ascii="Calibri" w:hAnsi="Calibri" w:cs="Calibri"/>
          <w:b w:val="0"/>
          <w:bCs w:val="0"/>
          <w:sz w:val="22"/>
          <w:szCs w:val="22"/>
        </w:rPr>
        <w:t xml:space="preserve">leyes y </w:t>
      </w:r>
      <w:r w:rsidR="005C2607">
        <w:rPr>
          <w:rStyle w:val="Strong"/>
          <w:rFonts w:ascii="Calibri" w:hAnsi="Calibri" w:cs="Calibri"/>
          <w:b w:val="0"/>
          <w:bCs w:val="0"/>
          <w:sz w:val="22"/>
          <w:szCs w:val="22"/>
        </w:rPr>
        <w:t>normativas especificas</w:t>
      </w:r>
      <w:r w:rsidRPr="00B112BD">
        <w:rPr>
          <w:rStyle w:val="Strong"/>
          <w:rFonts w:ascii="Calibri" w:hAnsi="Calibri" w:cs="Calibri"/>
          <w:b w:val="0"/>
          <w:bCs w:val="0"/>
          <w:sz w:val="22"/>
          <w:szCs w:val="22"/>
        </w:rPr>
        <w:t xml:space="preserve"> varían según el estado</w:t>
      </w:r>
      <w:r w:rsidRPr="00B112BD">
        <w:rPr>
          <w:rFonts w:ascii="Calibri" w:hAnsi="Calibri" w:cs="Calibri"/>
          <w:sz w:val="22"/>
          <w:szCs w:val="22"/>
        </w:rPr>
        <w:t xml:space="preserve">, por lo que se recomienda </w:t>
      </w:r>
      <w:r w:rsidRPr="00B112BD">
        <w:rPr>
          <w:rStyle w:val="Strong"/>
          <w:rFonts w:ascii="Calibri" w:hAnsi="Calibri" w:cs="Calibri"/>
          <w:b w:val="0"/>
          <w:bCs w:val="0"/>
          <w:sz w:val="22"/>
          <w:szCs w:val="22"/>
        </w:rPr>
        <w:t>hablar con un abogado</w:t>
      </w:r>
      <w:r w:rsidRPr="00B112BD">
        <w:rPr>
          <w:rFonts w:ascii="Calibri" w:hAnsi="Calibri" w:cs="Calibri"/>
          <w:sz w:val="22"/>
          <w:szCs w:val="22"/>
        </w:rPr>
        <w:t xml:space="preserve"> si siente que está bajo vigilancia.</w:t>
      </w:r>
    </w:p>
    <w:p w14:paraId="195A64FC" w14:textId="77777777" w:rsidR="00B112BD" w:rsidRDefault="00B112BD" w:rsidP="00B112BD">
      <w:pPr>
        <w:pStyle w:val="NoSpacing"/>
        <w:rPr>
          <w:rFonts w:ascii="Calibri" w:hAnsi="Calibri" w:cs="Calibri"/>
          <w:b/>
          <w:bCs/>
          <w:color w:val="0432FF"/>
          <w:sz w:val="22"/>
          <w:szCs w:val="22"/>
          <w:lang w:val="es-ES"/>
        </w:rPr>
      </w:pPr>
    </w:p>
    <w:p w14:paraId="33B108B8" w14:textId="77777777" w:rsidR="006B1D5F" w:rsidRDefault="006B1D5F" w:rsidP="00B112BD">
      <w:pPr>
        <w:pStyle w:val="NoSpacing"/>
        <w:rPr>
          <w:rFonts w:ascii="Calibri" w:hAnsi="Calibri" w:cs="Calibri"/>
          <w:b/>
          <w:bCs/>
          <w:color w:val="0432FF"/>
          <w:sz w:val="22"/>
          <w:szCs w:val="22"/>
          <w:lang w:val="es-ES"/>
        </w:rPr>
      </w:pPr>
    </w:p>
    <w:p w14:paraId="65A672E4" w14:textId="325C489C" w:rsidR="00B112BD" w:rsidRPr="00B112BD" w:rsidRDefault="00B112BD" w:rsidP="00B112BD">
      <w:pPr>
        <w:pStyle w:val="NoSpacing"/>
        <w:rPr>
          <w:rFonts w:ascii="Calibri" w:hAnsi="Calibri" w:cs="Calibri"/>
          <w:b/>
          <w:bCs/>
          <w:color w:val="0432FF"/>
          <w:sz w:val="22"/>
          <w:szCs w:val="22"/>
          <w:lang w:val="es-ES"/>
        </w:rPr>
      </w:pPr>
      <w:r w:rsidRPr="00B112BD">
        <w:rPr>
          <w:rFonts w:ascii="Calibri" w:hAnsi="Calibri" w:cs="Calibri"/>
          <w:b/>
          <w:bCs/>
          <w:color w:val="0432FF"/>
          <w:sz w:val="22"/>
          <w:szCs w:val="22"/>
          <w:lang w:val="es-ES"/>
        </w:rPr>
        <w:t>Supervise las actividades en Internet</w:t>
      </w:r>
    </w:p>
    <w:p w14:paraId="3D9283DF" w14:textId="77777777" w:rsidR="00B112BD" w:rsidRPr="00B112BD" w:rsidRDefault="00B112BD" w:rsidP="00B112BD">
      <w:pPr>
        <w:pStyle w:val="NoSpacing"/>
        <w:rPr>
          <w:rFonts w:ascii="Calibri" w:hAnsi="Calibri" w:cs="Calibri"/>
          <w:sz w:val="22"/>
          <w:szCs w:val="22"/>
          <w:lang w:val="es-ES"/>
        </w:rPr>
      </w:pPr>
      <w:r w:rsidRPr="00B112BD">
        <w:rPr>
          <w:rFonts w:ascii="Calibri" w:hAnsi="Calibri" w:cs="Calibri"/>
          <w:sz w:val="22"/>
          <w:szCs w:val="22"/>
          <w:lang w:val="es-ES"/>
        </w:rPr>
        <w:t>Tenga cuidado de no visitar sitios web que promuevan ideologías extremistas ni participar en conversaciones en línea con personas que tengan puntos de vista radicales. A menudo existe una brecha generacional entre cómo los padres usan Internet y cómo los niños o jóvenes utilizan las redes sociales.</w:t>
      </w:r>
    </w:p>
    <w:p w14:paraId="38D9E332" w14:textId="77777777" w:rsidR="00B112BD" w:rsidRPr="00B112BD" w:rsidRDefault="00B112BD" w:rsidP="00B112BD">
      <w:pPr>
        <w:pStyle w:val="NoSpacing"/>
        <w:rPr>
          <w:rFonts w:ascii="Calibri" w:hAnsi="Calibri" w:cs="Calibri"/>
          <w:sz w:val="22"/>
          <w:szCs w:val="22"/>
          <w:lang w:val="es-ES"/>
        </w:rPr>
      </w:pPr>
      <w:r w:rsidRPr="00B112BD">
        <w:rPr>
          <w:rFonts w:ascii="Calibri" w:hAnsi="Calibri" w:cs="Calibri"/>
          <w:sz w:val="22"/>
          <w:szCs w:val="22"/>
          <w:lang w:val="es-ES"/>
        </w:rPr>
        <w:t>Hable con sus hijos y adolescentes sobre qué sitios son apropiados y cuáles deben evitar. Supervise su actividad en línea y anímelos a no visitar sitios ni participar en actividades que puedan ser percibidas como problemáticas.</w:t>
      </w:r>
    </w:p>
    <w:p w14:paraId="0477F2CC" w14:textId="77777777" w:rsidR="00B112BD" w:rsidRDefault="00B112BD" w:rsidP="00B112BD"/>
    <w:p w14:paraId="5C996F19" w14:textId="77777777" w:rsidR="006B1D5F" w:rsidRDefault="006B1D5F" w:rsidP="00B112BD"/>
    <w:p w14:paraId="7D7CF5A5" w14:textId="77777777" w:rsidR="00C06FC0" w:rsidRPr="00EF4CA7" w:rsidRDefault="00C06FC0" w:rsidP="00C06FC0">
      <w:pPr>
        <w:jc w:val="center"/>
        <w:rPr>
          <w:b/>
          <w:bCs/>
          <w:sz w:val="22"/>
          <w:szCs w:val="22"/>
          <w:lang w:val="es-VE"/>
        </w:rPr>
      </w:pPr>
      <w:r w:rsidRPr="00EF4CA7">
        <w:rPr>
          <w:b/>
          <w:bCs/>
          <w:sz w:val="22"/>
          <w:szCs w:val="22"/>
          <w:lang w:val="es-VE"/>
        </w:rPr>
        <w:t>SUS DERECHOS PARA DEFENDER A SU COMUNIDAD</w:t>
      </w:r>
    </w:p>
    <w:p w14:paraId="3DAFD042" w14:textId="36CD12A6" w:rsidR="00C06FC0" w:rsidRPr="00C06FC0" w:rsidRDefault="00C06FC0" w:rsidP="00C06FC0">
      <w:pPr>
        <w:pStyle w:val="NoSpacing"/>
        <w:rPr>
          <w:rFonts w:ascii="Calibri" w:hAnsi="Calibri" w:cs="Calibri"/>
          <w:sz w:val="22"/>
          <w:szCs w:val="22"/>
          <w:lang w:val="es-ES"/>
        </w:rPr>
      </w:pPr>
      <w:r w:rsidRPr="00C06FC0">
        <w:rPr>
          <w:rFonts w:ascii="Calibri" w:hAnsi="Calibri" w:cs="Calibri"/>
          <w:sz w:val="22"/>
          <w:szCs w:val="22"/>
          <w:lang w:val="es-ES"/>
        </w:rPr>
        <w:t xml:space="preserve">La orden ejecutiva sobre el reasentamiento de refugiados y las recientes acciones de USCIS </w:t>
      </w:r>
      <w:r w:rsidRPr="00C06FC0">
        <w:rPr>
          <w:rFonts w:ascii="Calibri" w:hAnsi="Calibri" w:cs="Calibri"/>
          <w:b/>
          <w:bCs/>
          <w:sz w:val="22"/>
          <w:szCs w:val="22"/>
          <w:lang w:val="es-ES"/>
        </w:rPr>
        <w:t>afectan a muchas familias refugiadas</w:t>
      </w:r>
      <w:r w:rsidRPr="00C06FC0">
        <w:rPr>
          <w:rFonts w:ascii="Calibri" w:hAnsi="Calibri" w:cs="Calibri"/>
          <w:sz w:val="22"/>
          <w:szCs w:val="22"/>
          <w:lang w:val="es-ES"/>
        </w:rPr>
        <w:t xml:space="preserve">. Como refugiado, usted es un </w:t>
      </w:r>
      <w:r w:rsidRPr="00C06FC0">
        <w:rPr>
          <w:rFonts w:ascii="Calibri" w:hAnsi="Calibri" w:cs="Calibri"/>
          <w:b/>
          <w:bCs/>
          <w:sz w:val="22"/>
          <w:szCs w:val="22"/>
          <w:lang w:val="es-ES"/>
        </w:rPr>
        <w:t>defensor muy importante</w:t>
      </w:r>
      <w:r w:rsidRPr="00C06FC0">
        <w:rPr>
          <w:rFonts w:ascii="Calibri" w:hAnsi="Calibri" w:cs="Calibri"/>
          <w:sz w:val="22"/>
          <w:szCs w:val="22"/>
          <w:lang w:val="es-ES"/>
        </w:rPr>
        <w:t xml:space="preserve">. Su voz puede tener un gran impacto debido a su </w:t>
      </w:r>
      <w:r w:rsidRPr="00C06FC0">
        <w:rPr>
          <w:rFonts w:ascii="Calibri" w:hAnsi="Calibri" w:cs="Calibri"/>
          <w:b/>
          <w:bCs/>
          <w:sz w:val="22"/>
          <w:szCs w:val="22"/>
          <w:lang w:val="es-ES"/>
        </w:rPr>
        <w:t>experiencia única</w:t>
      </w:r>
      <w:r w:rsidRPr="00C06FC0">
        <w:rPr>
          <w:rFonts w:ascii="Calibri" w:hAnsi="Calibri" w:cs="Calibri"/>
          <w:sz w:val="22"/>
          <w:szCs w:val="22"/>
          <w:lang w:val="es-ES"/>
        </w:rPr>
        <w:t>. Usted tiene derecho a:</w:t>
      </w:r>
    </w:p>
    <w:p w14:paraId="3F755718" w14:textId="592D34D7" w:rsidR="00C06FC0" w:rsidRPr="00C06FC0" w:rsidRDefault="00C06FC0" w:rsidP="00C06FC0">
      <w:pPr>
        <w:pStyle w:val="NoSpacing"/>
        <w:numPr>
          <w:ilvl w:val="0"/>
          <w:numId w:val="13"/>
        </w:numPr>
        <w:rPr>
          <w:rFonts w:ascii="Calibri" w:hAnsi="Calibri" w:cs="Calibri"/>
          <w:sz w:val="22"/>
          <w:szCs w:val="22"/>
          <w:lang w:val="es-ES"/>
        </w:rPr>
      </w:pPr>
      <w:r w:rsidRPr="00C06FC0">
        <w:rPr>
          <w:rFonts w:ascii="Calibri" w:hAnsi="Calibri" w:cs="Calibri"/>
          <w:color w:val="0432FF"/>
          <w:sz w:val="22"/>
          <w:szCs w:val="22"/>
          <w:lang w:val="es-ES"/>
        </w:rPr>
        <w:t xml:space="preserve">Llamar y reunirse </w:t>
      </w:r>
      <w:r w:rsidRPr="00C06FC0">
        <w:rPr>
          <w:rFonts w:ascii="Calibri" w:hAnsi="Calibri" w:cs="Calibri"/>
          <w:sz w:val="22"/>
          <w:szCs w:val="22"/>
          <w:lang w:val="es-ES"/>
        </w:rPr>
        <w:t xml:space="preserve">con </w:t>
      </w:r>
      <w:r w:rsidRPr="00C06FC0">
        <w:rPr>
          <w:rFonts w:ascii="Calibri" w:hAnsi="Calibri" w:cs="Calibri"/>
          <w:b/>
          <w:bCs/>
          <w:sz w:val="22"/>
          <w:szCs w:val="22"/>
          <w:lang w:val="es-ES"/>
        </w:rPr>
        <w:t>funcionarios electos</w:t>
      </w:r>
      <w:r w:rsidRPr="00C06FC0">
        <w:rPr>
          <w:rFonts w:ascii="Calibri" w:hAnsi="Calibri" w:cs="Calibri"/>
          <w:sz w:val="22"/>
          <w:szCs w:val="22"/>
          <w:lang w:val="es-ES"/>
        </w:rPr>
        <w:t xml:space="preserve"> de su ciudad, estado y del Congreso para </w:t>
      </w:r>
      <w:r w:rsidRPr="00C06FC0">
        <w:rPr>
          <w:rFonts w:ascii="Calibri" w:hAnsi="Calibri" w:cs="Calibri"/>
          <w:b/>
          <w:bCs/>
          <w:sz w:val="22"/>
          <w:szCs w:val="22"/>
          <w:lang w:val="es-ES"/>
        </w:rPr>
        <w:t>construir relaciones</w:t>
      </w:r>
      <w:r w:rsidRPr="00C06FC0">
        <w:rPr>
          <w:rFonts w:ascii="Calibri" w:hAnsi="Calibri" w:cs="Calibri"/>
          <w:sz w:val="22"/>
          <w:szCs w:val="22"/>
          <w:lang w:val="es-ES"/>
        </w:rPr>
        <w:t xml:space="preserve">, educarlos sobre su </w:t>
      </w:r>
      <w:r w:rsidRPr="00C06FC0">
        <w:rPr>
          <w:rFonts w:ascii="Calibri" w:hAnsi="Calibri" w:cs="Calibri"/>
          <w:b/>
          <w:bCs/>
          <w:sz w:val="22"/>
          <w:szCs w:val="22"/>
          <w:lang w:val="es-ES"/>
        </w:rPr>
        <w:t>contribución a la comunidad</w:t>
      </w:r>
      <w:r w:rsidRPr="00C06FC0">
        <w:rPr>
          <w:rFonts w:ascii="Calibri" w:hAnsi="Calibri" w:cs="Calibri"/>
          <w:sz w:val="22"/>
          <w:szCs w:val="22"/>
          <w:lang w:val="es-ES"/>
        </w:rPr>
        <w:t xml:space="preserve"> y buscar su apoyo para el reasentamiento de refugiados y los temas que le importan.</w:t>
      </w:r>
      <w:r>
        <w:rPr>
          <w:rFonts w:ascii="Calibri" w:hAnsi="Calibri" w:cs="Calibri"/>
          <w:b/>
          <w:bCs/>
          <w:sz w:val="22"/>
          <w:szCs w:val="22"/>
          <w:lang w:val="es-ES"/>
        </w:rPr>
        <w:t xml:space="preserve"> </w:t>
      </w:r>
    </w:p>
    <w:p w14:paraId="3F3E6ECB" w14:textId="5A1C6BCD" w:rsidR="00C06FC0" w:rsidRDefault="00C06FC0" w:rsidP="00C06FC0">
      <w:pPr>
        <w:pStyle w:val="NoSpacing"/>
        <w:numPr>
          <w:ilvl w:val="0"/>
          <w:numId w:val="13"/>
        </w:numPr>
        <w:rPr>
          <w:rFonts w:ascii="Calibri" w:hAnsi="Calibri" w:cs="Calibri"/>
          <w:sz w:val="22"/>
          <w:szCs w:val="22"/>
          <w:lang w:val="es-ES"/>
        </w:rPr>
      </w:pPr>
      <w:r w:rsidRPr="00C06FC0">
        <w:rPr>
          <w:rFonts w:ascii="Calibri" w:hAnsi="Calibri" w:cs="Calibri"/>
          <w:b/>
          <w:bCs/>
          <w:sz w:val="22"/>
          <w:szCs w:val="22"/>
          <w:lang w:val="es-ES"/>
        </w:rPr>
        <w:t>Compartir su historia</w:t>
      </w:r>
      <w:r w:rsidRPr="00C06FC0">
        <w:rPr>
          <w:rFonts w:ascii="Calibri" w:hAnsi="Calibri" w:cs="Calibri"/>
          <w:sz w:val="22"/>
          <w:szCs w:val="22"/>
          <w:lang w:val="es-ES"/>
        </w:rPr>
        <w:t xml:space="preserve"> como refugiado para ayudar a transformar la percepción pública sobros r</w:t>
      </w:r>
      <w:r>
        <w:rPr>
          <w:rFonts w:ascii="Calibri" w:hAnsi="Calibri" w:cs="Calibri"/>
          <w:sz w:val="22"/>
          <w:szCs w:val="22"/>
          <w:lang w:val="es-ES"/>
        </w:rPr>
        <w:t>e</w:t>
      </w:r>
      <w:r w:rsidRPr="00C06FC0">
        <w:rPr>
          <w:rFonts w:ascii="Calibri" w:hAnsi="Calibri" w:cs="Calibri"/>
          <w:sz w:val="22"/>
          <w:szCs w:val="22"/>
          <w:lang w:val="es-ES"/>
        </w:rPr>
        <w:t>fugiados.</w:t>
      </w:r>
    </w:p>
    <w:p w14:paraId="221306A1" w14:textId="139B1341" w:rsidR="00C06FC0" w:rsidRPr="00C06FC0" w:rsidRDefault="00C06FC0" w:rsidP="00C06FC0">
      <w:pPr>
        <w:pStyle w:val="NoSpacing"/>
        <w:numPr>
          <w:ilvl w:val="0"/>
          <w:numId w:val="13"/>
        </w:numPr>
        <w:rPr>
          <w:rFonts w:ascii="Calibri" w:hAnsi="Calibri" w:cs="Calibri"/>
          <w:sz w:val="22"/>
          <w:szCs w:val="22"/>
          <w:lang w:val="es-ES"/>
        </w:rPr>
      </w:pPr>
      <w:r w:rsidRPr="00C06FC0">
        <w:rPr>
          <w:rFonts w:ascii="Calibri" w:hAnsi="Calibri" w:cs="Calibri"/>
          <w:sz w:val="22"/>
          <w:szCs w:val="22"/>
          <w:lang w:val="es-ES"/>
        </w:rPr>
        <w:t xml:space="preserve">Unirse a </w:t>
      </w:r>
      <w:r w:rsidRPr="00C06FC0">
        <w:rPr>
          <w:rFonts w:ascii="Calibri" w:hAnsi="Calibri" w:cs="Calibri"/>
          <w:b/>
          <w:bCs/>
          <w:sz w:val="22"/>
          <w:szCs w:val="22"/>
          <w:lang w:val="es-ES"/>
        </w:rPr>
        <w:t>diversas voces</w:t>
      </w:r>
      <w:r w:rsidRPr="00C06FC0">
        <w:rPr>
          <w:rFonts w:ascii="Calibri" w:hAnsi="Calibri" w:cs="Calibri"/>
          <w:sz w:val="22"/>
          <w:szCs w:val="22"/>
          <w:lang w:val="es-ES"/>
        </w:rPr>
        <w:t xml:space="preserve"> como personal de reasentamiento, líderes religiosos, empleadores, veteranos militares, otros líderes refugiados y miembros solidarios de la comunidad para </w:t>
      </w:r>
      <w:r w:rsidRPr="00C06FC0">
        <w:rPr>
          <w:rFonts w:ascii="Calibri" w:hAnsi="Calibri" w:cs="Calibri"/>
          <w:b/>
          <w:bCs/>
          <w:sz w:val="22"/>
          <w:szCs w:val="22"/>
          <w:lang w:val="es-ES"/>
        </w:rPr>
        <w:t>actuar juntos</w:t>
      </w:r>
      <w:r w:rsidRPr="00C06FC0">
        <w:rPr>
          <w:rFonts w:ascii="Calibri" w:hAnsi="Calibri" w:cs="Calibri"/>
          <w:sz w:val="22"/>
          <w:szCs w:val="22"/>
          <w:lang w:val="es-ES"/>
        </w:rPr>
        <w:t>.</w:t>
      </w:r>
    </w:p>
    <w:p w14:paraId="40E996D1" w14:textId="77777777" w:rsidR="00C06FC0" w:rsidRPr="00C06FC0" w:rsidRDefault="00C06FC0" w:rsidP="00B112BD">
      <w:pPr>
        <w:rPr>
          <w:rFonts w:ascii="Calibri" w:hAnsi="Calibri" w:cs="Calibri"/>
          <w:b/>
          <w:bCs/>
          <w:color w:val="0432FF"/>
          <w:sz w:val="22"/>
          <w:szCs w:val="22"/>
          <w:u w:val="single"/>
        </w:rPr>
      </w:pPr>
    </w:p>
    <w:p w14:paraId="1D6AE780" w14:textId="4640D4CC" w:rsidR="00C06FC0" w:rsidRPr="00C06FC0" w:rsidRDefault="00C06FC0" w:rsidP="00B112BD">
      <w:pPr>
        <w:rPr>
          <w:rFonts w:ascii="Calibri" w:hAnsi="Calibri" w:cs="Calibri"/>
          <w:b/>
          <w:bCs/>
          <w:color w:val="0432FF"/>
          <w:sz w:val="22"/>
          <w:szCs w:val="22"/>
          <w:u w:val="single"/>
        </w:rPr>
      </w:pPr>
      <w:r w:rsidRPr="00C06FC0">
        <w:rPr>
          <w:rFonts w:ascii="Calibri" w:hAnsi="Calibri" w:cs="Calibri"/>
          <w:b/>
          <w:bCs/>
          <w:color w:val="0432FF"/>
          <w:sz w:val="22"/>
          <w:szCs w:val="22"/>
          <w:u w:val="single"/>
        </w:rPr>
        <w:t>RECUERDE: Su voz importa</w:t>
      </w:r>
    </w:p>
    <w:p w14:paraId="72BE5EE3" w14:textId="77777777" w:rsidR="00B112BD" w:rsidRPr="00EF4CA7" w:rsidRDefault="00B112BD" w:rsidP="00902BA7">
      <w:pPr>
        <w:spacing w:after="0" w:line="240" w:lineRule="auto"/>
        <w:rPr>
          <w:rFonts w:ascii="Times New Roman" w:eastAsia="Times New Roman" w:hAnsi="Times New Roman" w:cs="Times New Roman"/>
          <w:kern w:val="0"/>
          <w:lang w:val="es-VE"/>
          <w14:ligatures w14:val="none"/>
        </w:rPr>
      </w:pPr>
    </w:p>
    <w:p w14:paraId="410154ED" w14:textId="29A8385D" w:rsidR="006B1D5F" w:rsidRDefault="00036ECD" w:rsidP="006B1D5F">
      <w:pPr>
        <w:rPr>
          <w:rFonts w:ascii="Calibri" w:hAnsi="Calibri" w:cs="Calibri"/>
          <w:b/>
          <w:bCs/>
          <w:sz w:val="22"/>
          <w:szCs w:val="22"/>
          <w:lang w:val="es-ES"/>
        </w:rPr>
      </w:pPr>
      <w:r>
        <w:rPr>
          <w:rFonts w:ascii="Calibri" w:hAnsi="Calibri" w:cs="Calibri"/>
          <w:b/>
          <w:bCs/>
          <w:sz w:val="22"/>
          <w:szCs w:val="22"/>
          <w:lang w:val="es-ES"/>
        </w:rPr>
        <w:t xml:space="preserve">                                                                                       </w:t>
      </w:r>
    </w:p>
    <w:p w14:paraId="04782577" w14:textId="5743041B" w:rsidR="00C06FC0" w:rsidRPr="00C06FC0" w:rsidRDefault="00C06FC0" w:rsidP="00C06FC0">
      <w:pPr>
        <w:jc w:val="center"/>
        <w:rPr>
          <w:rFonts w:ascii="Calibri" w:hAnsi="Calibri" w:cs="Calibri"/>
          <w:b/>
          <w:bCs/>
          <w:sz w:val="22"/>
          <w:szCs w:val="22"/>
          <w:lang w:val="es-ES"/>
        </w:rPr>
      </w:pPr>
      <w:r w:rsidRPr="00C06FC0">
        <w:rPr>
          <w:rFonts w:ascii="Calibri" w:hAnsi="Calibri" w:cs="Calibri"/>
          <w:b/>
          <w:bCs/>
          <w:sz w:val="22"/>
          <w:szCs w:val="22"/>
          <w:lang w:val="es-ES"/>
        </w:rPr>
        <w:t>INFORMACIÓN ADICIONAL Y RECURSOS</w:t>
      </w:r>
    </w:p>
    <w:p w14:paraId="7A803E8B" w14:textId="7DACD003" w:rsidR="00C06FC0" w:rsidRPr="00C06FC0" w:rsidRDefault="00C06FC0" w:rsidP="00C06FC0">
      <w:pPr>
        <w:pStyle w:val="NormalWeb"/>
        <w:rPr>
          <w:rFonts w:ascii="Calibri" w:hAnsi="Calibri" w:cs="Calibri"/>
          <w:b/>
          <w:bCs/>
          <w:sz w:val="22"/>
          <w:szCs w:val="22"/>
          <w:lang w:val="es-ES"/>
        </w:rPr>
      </w:pPr>
      <w:r w:rsidRPr="00C06FC0">
        <w:rPr>
          <w:rFonts w:ascii="Calibri" w:hAnsi="Calibri" w:cs="Calibri"/>
          <w:sz w:val="22"/>
          <w:szCs w:val="22"/>
          <w:lang w:val="es-ES"/>
        </w:rPr>
        <w:t xml:space="preserve">Existen muchas organizaciones que ofrecen </w:t>
      </w:r>
      <w:r w:rsidRPr="00C06FC0">
        <w:rPr>
          <w:rStyle w:val="Strong"/>
          <w:rFonts w:ascii="Calibri" w:eastAsiaTheme="majorEastAsia" w:hAnsi="Calibri" w:cs="Calibri"/>
          <w:sz w:val="22"/>
          <w:szCs w:val="22"/>
          <w:lang w:val="es-ES"/>
        </w:rPr>
        <w:t>información útil y recursos</w:t>
      </w:r>
      <w:r w:rsidRPr="00C06FC0">
        <w:rPr>
          <w:rFonts w:ascii="Calibri" w:hAnsi="Calibri" w:cs="Calibri"/>
          <w:sz w:val="22"/>
          <w:szCs w:val="22"/>
          <w:lang w:val="es-ES"/>
        </w:rPr>
        <w:t xml:space="preserve"> sobre sus derechos y maneras de </w:t>
      </w:r>
      <w:r w:rsidRPr="00C06FC0">
        <w:rPr>
          <w:rStyle w:val="Strong"/>
          <w:rFonts w:ascii="Calibri" w:eastAsiaTheme="majorEastAsia" w:hAnsi="Calibri" w:cs="Calibri"/>
          <w:b w:val="0"/>
          <w:bCs w:val="0"/>
          <w:sz w:val="22"/>
          <w:szCs w:val="22"/>
          <w:lang w:val="es-ES"/>
        </w:rPr>
        <w:t>mantenerse seguro</w:t>
      </w:r>
      <w:r w:rsidRPr="00C06FC0">
        <w:rPr>
          <w:rFonts w:ascii="Calibri" w:hAnsi="Calibri" w:cs="Calibri"/>
          <w:b/>
          <w:bCs/>
          <w:sz w:val="22"/>
          <w:szCs w:val="22"/>
          <w:lang w:val="es-ES"/>
        </w:rPr>
        <w:t xml:space="preserve"> </w:t>
      </w:r>
      <w:r w:rsidRPr="00C06FC0">
        <w:rPr>
          <w:rFonts w:ascii="Calibri" w:hAnsi="Calibri" w:cs="Calibri"/>
          <w:sz w:val="22"/>
          <w:szCs w:val="22"/>
          <w:lang w:val="es-ES"/>
        </w:rPr>
        <w:t xml:space="preserve">usted, su familia y su comunidad. Lamentablemente, también circulan </w:t>
      </w:r>
      <w:r w:rsidRPr="00C06FC0">
        <w:rPr>
          <w:rStyle w:val="Strong"/>
          <w:rFonts w:ascii="Calibri" w:eastAsiaTheme="majorEastAsia" w:hAnsi="Calibri" w:cs="Calibri"/>
          <w:b w:val="0"/>
          <w:bCs w:val="0"/>
          <w:sz w:val="22"/>
          <w:szCs w:val="22"/>
          <w:lang w:val="es-ES"/>
        </w:rPr>
        <w:t>rumores e información falsa</w:t>
      </w:r>
      <w:r w:rsidRPr="00C06FC0">
        <w:rPr>
          <w:rFonts w:ascii="Calibri" w:hAnsi="Calibri" w:cs="Calibri"/>
          <w:b/>
          <w:bCs/>
          <w:sz w:val="22"/>
          <w:szCs w:val="22"/>
          <w:lang w:val="es-ES"/>
        </w:rPr>
        <w:t xml:space="preserve"> </w:t>
      </w:r>
      <w:r w:rsidRPr="00C06FC0">
        <w:rPr>
          <w:rFonts w:ascii="Calibri" w:hAnsi="Calibri" w:cs="Calibri"/>
          <w:sz w:val="22"/>
          <w:szCs w:val="22"/>
          <w:lang w:val="es-ES"/>
        </w:rPr>
        <w:t>en redes sociales y comunidades en línea, así com</w:t>
      </w:r>
      <w:r w:rsidRPr="00C06FC0">
        <w:rPr>
          <w:rFonts w:ascii="Calibri" w:hAnsi="Calibri" w:cs="Calibri"/>
          <w:b/>
          <w:bCs/>
          <w:sz w:val="22"/>
          <w:szCs w:val="22"/>
          <w:lang w:val="es-ES"/>
        </w:rPr>
        <w:t xml:space="preserve">o </w:t>
      </w:r>
      <w:r w:rsidRPr="00C06FC0">
        <w:rPr>
          <w:rStyle w:val="Strong"/>
          <w:rFonts w:ascii="Calibri" w:eastAsiaTheme="majorEastAsia" w:hAnsi="Calibri" w:cs="Calibri"/>
          <w:b w:val="0"/>
          <w:bCs w:val="0"/>
          <w:sz w:val="22"/>
          <w:szCs w:val="22"/>
          <w:lang w:val="es-ES"/>
        </w:rPr>
        <w:t>estafas</w:t>
      </w:r>
      <w:r w:rsidRPr="00C06FC0">
        <w:rPr>
          <w:rFonts w:ascii="Calibri" w:hAnsi="Calibri" w:cs="Calibri"/>
          <w:b/>
          <w:bCs/>
          <w:sz w:val="22"/>
          <w:szCs w:val="22"/>
          <w:lang w:val="es-ES"/>
        </w:rPr>
        <w:t xml:space="preserve"> </w:t>
      </w:r>
      <w:r w:rsidRPr="00C06FC0">
        <w:rPr>
          <w:rFonts w:ascii="Calibri" w:hAnsi="Calibri" w:cs="Calibri"/>
          <w:sz w:val="22"/>
          <w:szCs w:val="22"/>
          <w:lang w:val="es-ES"/>
        </w:rPr>
        <w:t>que buscan aprovecharse de refugiados y otros inmigrantes. Asegúrese de</w:t>
      </w:r>
      <w:r w:rsidRPr="00C06FC0">
        <w:rPr>
          <w:rFonts w:ascii="Calibri" w:hAnsi="Calibri" w:cs="Calibri"/>
          <w:b/>
          <w:bCs/>
          <w:sz w:val="22"/>
          <w:szCs w:val="22"/>
          <w:lang w:val="es-ES"/>
        </w:rPr>
        <w:t xml:space="preserve"> </w:t>
      </w:r>
      <w:r w:rsidRPr="00C06FC0">
        <w:rPr>
          <w:rStyle w:val="Strong"/>
          <w:rFonts w:ascii="Calibri" w:eastAsiaTheme="majorEastAsia" w:hAnsi="Calibri" w:cs="Calibri"/>
          <w:b w:val="0"/>
          <w:bCs w:val="0"/>
          <w:sz w:val="22"/>
          <w:szCs w:val="22"/>
          <w:lang w:val="es-ES"/>
        </w:rPr>
        <w:t>buscar información en fuentes confiables</w:t>
      </w:r>
      <w:r w:rsidRPr="00C06FC0">
        <w:rPr>
          <w:rFonts w:ascii="Calibri" w:hAnsi="Calibri" w:cs="Calibri"/>
          <w:b/>
          <w:bCs/>
          <w:sz w:val="22"/>
          <w:szCs w:val="22"/>
          <w:lang w:val="es-ES"/>
        </w:rPr>
        <w:t xml:space="preserve">, </w:t>
      </w:r>
      <w:r w:rsidRPr="00C06FC0">
        <w:rPr>
          <w:rFonts w:ascii="Calibri" w:hAnsi="Calibri" w:cs="Calibri"/>
          <w:sz w:val="22"/>
          <w:szCs w:val="22"/>
          <w:lang w:val="es-ES"/>
        </w:rPr>
        <w:t>especialmente cuando investigue en línea.</w:t>
      </w:r>
      <w:r w:rsidR="00FD75A4">
        <w:rPr>
          <w:rFonts w:ascii="Calibri" w:hAnsi="Calibri" w:cs="Calibri"/>
          <w:sz w:val="22"/>
          <w:szCs w:val="22"/>
          <w:lang w:val="es-ES"/>
        </w:rPr>
        <w:t xml:space="preserve"> </w:t>
      </w:r>
      <w:r w:rsidR="00FD75A4">
        <w:rPr>
          <w:rFonts w:ascii="Calibri" w:hAnsi="Calibri" w:cs="Calibri"/>
          <w:b/>
          <w:bCs/>
          <w:sz w:val="22"/>
          <w:szCs w:val="22"/>
          <w:lang w:val="es-ES"/>
        </w:rPr>
        <w:t>A</w:t>
      </w:r>
      <w:r w:rsidRPr="00C06FC0">
        <w:rPr>
          <w:rFonts w:ascii="Calibri" w:hAnsi="Calibri" w:cs="Calibri"/>
          <w:sz w:val="22"/>
          <w:szCs w:val="22"/>
          <w:lang w:val="es-ES"/>
        </w:rPr>
        <w:t>lgunos</w:t>
      </w:r>
      <w:r w:rsidRPr="00C06FC0">
        <w:rPr>
          <w:rFonts w:ascii="Calibri" w:hAnsi="Calibri" w:cs="Calibri"/>
          <w:b/>
          <w:bCs/>
          <w:sz w:val="22"/>
          <w:szCs w:val="22"/>
          <w:lang w:val="es-ES"/>
        </w:rPr>
        <w:t xml:space="preserve"> </w:t>
      </w:r>
      <w:r w:rsidRPr="00C06FC0">
        <w:rPr>
          <w:rStyle w:val="Strong"/>
          <w:rFonts w:ascii="Calibri" w:eastAsiaTheme="majorEastAsia" w:hAnsi="Calibri" w:cs="Calibri"/>
          <w:b w:val="0"/>
          <w:bCs w:val="0"/>
          <w:sz w:val="22"/>
          <w:szCs w:val="22"/>
          <w:lang w:val="es-ES"/>
        </w:rPr>
        <w:t>buenos recursos en línea</w:t>
      </w:r>
      <w:r w:rsidRPr="00C06FC0">
        <w:rPr>
          <w:rFonts w:ascii="Calibri" w:hAnsi="Calibri" w:cs="Calibri"/>
          <w:b/>
          <w:bCs/>
          <w:sz w:val="22"/>
          <w:szCs w:val="22"/>
          <w:lang w:val="es-ES"/>
        </w:rPr>
        <w:t xml:space="preserve"> </w:t>
      </w:r>
      <w:r w:rsidRPr="00C06FC0">
        <w:rPr>
          <w:rFonts w:ascii="Calibri" w:hAnsi="Calibri" w:cs="Calibri"/>
          <w:sz w:val="22"/>
          <w:szCs w:val="22"/>
          <w:lang w:val="es-ES"/>
        </w:rPr>
        <w:t>incluyen</w:t>
      </w:r>
      <w:r w:rsidRPr="00C06FC0">
        <w:rPr>
          <w:rFonts w:ascii="Calibri" w:hAnsi="Calibri" w:cs="Calibri"/>
          <w:b/>
          <w:bCs/>
          <w:sz w:val="22"/>
          <w:szCs w:val="22"/>
          <w:lang w:val="es-ES"/>
        </w:rPr>
        <w:t>:</w:t>
      </w:r>
    </w:p>
    <w:p w14:paraId="1B6E8A9F" w14:textId="77777777" w:rsidR="00C06FC0" w:rsidRPr="00FD75A4" w:rsidRDefault="00C06FC0" w:rsidP="00FD75A4">
      <w:pPr>
        <w:pStyle w:val="NoSpacing"/>
        <w:rPr>
          <w:lang w:val="es-ES"/>
        </w:rPr>
      </w:pPr>
      <w:r w:rsidRPr="00FD75A4">
        <w:rPr>
          <w:rStyle w:val="Strong"/>
          <w:rFonts w:ascii="Calibri" w:hAnsi="Calibri" w:cs="Calibri"/>
          <w:i/>
          <w:iCs/>
          <w:color w:val="0432FF"/>
          <w:sz w:val="22"/>
          <w:szCs w:val="22"/>
          <w:lang w:val="es-ES"/>
        </w:rPr>
        <w:t>Cambios de políticas</w:t>
      </w:r>
    </w:p>
    <w:p w14:paraId="7AC8AC02" w14:textId="77777777" w:rsidR="00C06FC0" w:rsidRPr="00C06FC0" w:rsidRDefault="00C06FC0" w:rsidP="00FD75A4">
      <w:pPr>
        <w:pStyle w:val="NoSpacing"/>
        <w:rPr>
          <w:lang w:val="es-ES"/>
        </w:rPr>
      </w:pPr>
      <w:r w:rsidRPr="00C06FC0">
        <w:rPr>
          <w:rStyle w:val="Strong"/>
          <w:rFonts w:ascii="Calibri" w:hAnsi="Calibri" w:cs="Calibri"/>
          <w:sz w:val="22"/>
          <w:szCs w:val="22"/>
          <w:lang w:val="es-ES"/>
        </w:rPr>
        <w:t>IRIS – Cambios importantes en políticas federales (traducido)</w:t>
      </w:r>
      <w:r w:rsidRPr="00C06FC0">
        <w:rPr>
          <w:lang w:val="es-ES"/>
        </w:rPr>
        <w:br/>
      </w:r>
      <w:hyperlink r:id="rId8" w:tgtFrame="_new" w:history="1">
        <w:r w:rsidRPr="00C06FC0">
          <w:rPr>
            <w:rStyle w:val="Hyperlink"/>
            <w:rFonts w:ascii="Calibri" w:hAnsi="Calibri" w:cs="Calibri"/>
            <w:sz w:val="22"/>
            <w:szCs w:val="22"/>
            <w:lang w:val="es-ES"/>
          </w:rPr>
          <w:t>https://irisct.org/federal-policy-changes/</w:t>
        </w:r>
      </w:hyperlink>
    </w:p>
    <w:p w14:paraId="7F7BB60B" w14:textId="42B4BB6A" w:rsidR="00C06FC0" w:rsidRPr="00C06FC0" w:rsidRDefault="00C06FC0" w:rsidP="00FD75A4">
      <w:pPr>
        <w:pStyle w:val="NoSpacing"/>
        <w:rPr>
          <w:lang w:val="es-ES"/>
        </w:rPr>
      </w:pPr>
    </w:p>
    <w:p w14:paraId="4803C4CC" w14:textId="77777777" w:rsidR="00C06FC0" w:rsidRPr="00FD75A4" w:rsidRDefault="00C06FC0" w:rsidP="00FD75A4">
      <w:pPr>
        <w:pStyle w:val="NoSpacing"/>
        <w:rPr>
          <w:lang w:val="es-ES"/>
        </w:rPr>
      </w:pPr>
      <w:r w:rsidRPr="00FD75A4">
        <w:rPr>
          <w:rStyle w:val="Strong"/>
          <w:rFonts w:ascii="Calibri" w:hAnsi="Calibri" w:cs="Calibri"/>
          <w:i/>
          <w:iCs/>
          <w:color w:val="0432FF"/>
          <w:sz w:val="22"/>
          <w:szCs w:val="22"/>
          <w:lang w:val="es-ES"/>
        </w:rPr>
        <w:t>Seguridad</w:t>
      </w:r>
    </w:p>
    <w:p w14:paraId="7BE66EE9" w14:textId="6CF8EBE0" w:rsidR="00C06FC0" w:rsidRDefault="00C06FC0" w:rsidP="00FD75A4">
      <w:pPr>
        <w:pStyle w:val="NoSpacing"/>
        <w:rPr>
          <w:lang w:val="es-ES"/>
        </w:rPr>
      </w:pPr>
      <w:r w:rsidRPr="00C06FC0">
        <w:rPr>
          <w:rStyle w:val="Strong"/>
          <w:rFonts w:ascii="Calibri" w:hAnsi="Calibri" w:cs="Calibri"/>
          <w:sz w:val="22"/>
          <w:szCs w:val="22"/>
          <w:lang w:val="es-ES"/>
        </w:rPr>
        <w:t>USA Hello – Guía de inmigración</w:t>
      </w:r>
      <w:r w:rsidRPr="00C06FC0">
        <w:rPr>
          <w:lang w:val="es-ES"/>
        </w:rPr>
        <w:br/>
        <w:t>usahello.org/safety</w:t>
      </w:r>
    </w:p>
    <w:p w14:paraId="30420740" w14:textId="77777777" w:rsidR="00FD75A4" w:rsidRPr="00C06FC0" w:rsidRDefault="00FD75A4" w:rsidP="00FD75A4">
      <w:pPr>
        <w:pStyle w:val="NoSpacing"/>
        <w:rPr>
          <w:lang w:val="es-ES"/>
        </w:rPr>
      </w:pPr>
    </w:p>
    <w:p w14:paraId="5239D41C" w14:textId="77777777" w:rsidR="00C06FC0" w:rsidRPr="002929D0" w:rsidRDefault="00C06FC0" w:rsidP="00FD75A4">
      <w:pPr>
        <w:pStyle w:val="NoSpacing"/>
        <w:rPr>
          <w:lang w:val="es-VE"/>
        </w:rPr>
      </w:pPr>
      <w:r w:rsidRPr="002929D0">
        <w:rPr>
          <w:rStyle w:val="Strong"/>
          <w:rFonts w:ascii="Calibri" w:hAnsi="Calibri" w:cs="Calibri"/>
          <w:i/>
          <w:iCs/>
          <w:color w:val="0432FF"/>
          <w:sz w:val="22"/>
          <w:szCs w:val="22"/>
          <w:lang w:val="es-VE"/>
        </w:rPr>
        <w:t>Conozca sus derechos</w:t>
      </w:r>
    </w:p>
    <w:p w14:paraId="144CA646" w14:textId="77777777" w:rsidR="004D5500" w:rsidRDefault="004D5500" w:rsidP="00FD75A4">
      <w:pPr>
        <w:pStyle w:val="NoSpacing"/>
        <w:rPr>
          <w:rFonts w:ascii="Calibri" w:hAnsi="Calibri" w:cs="Calibri"/>
          <w:b/>
          <w:bCs/>
          <w:sz w:val="22"/>
          <w:szCs w:val="22"/>
        </w:rPr>
      </w:pPr>
      <w:r w:rsidRPr="004D5500">
        <w:rPr>
          <w:rFonts w:ascii="Calibri" w:hAnsi="Calibri" w:cs="Calibri"/>
          <w:b/>
          <w:bCs/>
          <w:sz w:val="22"/>
          <w:szCs w:val="22"/>
        </w:rPr>
        <w:t>El Proyecto Internacional de Asistencia a Refugiado</w:t>
      </w:r>
    </w:p>
    <w:p w14:paraId="0F8B0C91" w14:textId="489D0C3B" w:rsidR="00C06FC0" w:rsidRPr="00EF4CA7" w:rsidRDefault="004D5500" w:rsidP="00FD75A4">
      <w:pPr>
        <w:pStyle w:val="NoSpacing"/>
        <w:rPr>
          <w:lang w:val="en-US"/>
        </w:rPr>
      </w:pPr>
      <w:r w:rsidRPr="004D5500">
        <w:rPr>
          <w:rFonts w:ascii="Calibri" w:hAnsi="Calibri" w:cs="Calibri"/>
          <w:b/>
          <w:bCs/>
          <w:sz w:val="22"/>
          <w:szCs w:val="22"/>
          <w:lang w:val="en-US"/>
        </w:rPr>
        <w:t>(</w:t>
      </w:r>
      <w:r w:rsidR="00C06FC0" w:rsidRPr="00EF4CA7">
        <w:rPr>
          <w:rStyle w:val="Strong"/>
          <w:rFonts w:ascii="Calibri" w:hAnsi="Calibri" w:cs="Calibri"/>
          <w:sz w:val="22"/>
          <w:szCs w:val="22"/>
          <w:lang w:val="en-US"/>
        </w:rPr>
        <w:t>International Refugee Assistance Project</w:t>
      </w:r>
      <w:r>
        <w:rPr>
          <w:rStyle w:val="Strong"/>
          <w:rFonts w:ascii="Calibri" w:hAnsi="Calibri" w:cs="Calibri"/>
          <w:sz w:val="22"/>
          <w:szCs w:val="22"/>
          <w:lang w:val="en-US"/>
        </w:rPr>
        <w:t>)</w:t>
      </w:r>
      <w:r w:rsidR="00C06FC0" w:rsidRPr="00EF4CA7">
        <w:rPr>
          <w:rStyle w:val="Strong"/>
          <w:rFonts w:ascii="Calibri" w:hAnsi="Calibri" w:cs="Calibri"/>
          <w:sz w:val="22"/>
          <w:szCs w:val="22"/>
          <w:lang w:val="en-US"/>
        </w:rPr>
        <w:t xml:space="preserve"> (IRAP)</w:t>
      </w:r>
      <w:r w:rsidR="00C06FC0" w:rsidRPr="00EF4CA7">
        <w:rPr>
          <w:lang w:val="en-US"/>
        </w:rPr>
        <w:br/>
      </w:r>
      <w:hyperlink r:id="rId9" w:tgtFrame="_new" w:history="1">
        <w:r w:rsidR="00C06FC0" w:rsidRPr="00EF4CA7">
          <w:rPr>
            <w:rStyle w:val="Hyperlink"/>
            <w:rFonts w:ascii="Calibri" w:hAnsi="Calibri" w:cs="Calibri"/>
            <w:sz w:val="22"/>
            <w:szCs w:val="22"/>
            <w:lang w:val="en-US"/>
          </w:rPr>
          <w:t>https://refugeerights.org/</w:t>
        </w:r>
      </w:hyperlink>
    </w:p>
    <w:p w14:paraId="646DDAB5" w14:textId="75CEF425" w:rsidR="00C06FC0" w:rsidRPr="004D5500" w:rsidRDefault="004D5500" w:rsidP="00FD75A4">
      <w:pPr>
        <w:pStyle w:val="NoSpacing"/>
        <w:rPr>
          <w:lang w:val="es-VE"/>
        </w:rPr>
      </w:pPr>
      <w:r w:rsidRPr="004D5500">
        <w:rPr>
          <w:rFonts w:ascii="Calibri" w:hAnsi="Calibri" w:cs="Calibri"/>
          <w:b/>
          <w:bCs/>
          <w:sz w:val="22"/>
          <w:szCs w:val="22"/>
        </w:rPr>
        <w:t>Proyecto de Defensa de los Inmigrantes</w:t>
      </w:r>
      <w:r>
        <w:rPr>
          <w:rFonts w:ascii="Calibri" w:hAnsi="Calibri" w:cs="Calibri"/>
          <w:b/>
          <w:bCs/>
          <w:sz w:val="22"/>
          <w:szCs w:val="22"/>
        </w:rPr>
        <w:t xml:space="preserve"> (</w:t>
      </w:r>
      <w:r w:rsidR="00C06FC0" w:rsidRPr="004D5500">
        <w:rPr>
          <w:rStyle w:val="Strong"/>
          <w:rFonts w:ascii="Calibri" w:hAnsi="Calibri" w:cs="Calibri"/>
          <w:sz w:val="22"/>
          <w:szCs w:val="22"/>
          <w:lang w:val="es-VE"/>
        </w:rPr>
        <w:t>Immigrant Defense Project</w:t>
      </w:r>
      <w:r>
        <w:rPr>
          <w:rStyle w:val="Strong"/>
          <w:rFonts w:ascii="Calibri" w:hAnsi="Calibri" w:cs="Calibri"/>
          <w:sz w:val="22"/>
          <w:szCs w:val="22"/>
          <w:lang w:val="es-VE"/>
        </w:rPr>
        <w:t>)</w:t>
      </w:r>
      <w:r w:rsidR="00C06FC0" w:rsidRPr="004D5500">
        <w:rPr>
          <w:lang w:val="es-VE"/>
        </w:rPr>
        <w:br/>
        <w:t>dontgeticed.org/</w:t>
      </w:r>
    </w:p>
    <w:p w14:paraId="656C4F42" w14:textId="6DD43DC3" w:rsidR="00C06FC0" w:rsidRPr="004D5500" w:rsidRDefault="004D5500" w:rsidP="00FD75A4">
      <w:pPr>
        <w:pStyle w:val="NoSpacing"/>
        <w:rPr>
          <w:lang w:val="es-VE"/>
        </w:rPr>
      </w:pPr>
      <w:r w:rsidRPr="004D5500">
        <w:rPr>
          <w:rStyle w:val="Strong"/>
          <w:rFonts w:ascii="Calibri" w:hAnsi="Calibri" w:cs="Calibri"/>
          <w:sz w:val="22"/>
          <w:szCs w:val="22"/>
          <w:lang w:val="es-VE"/>
        </w:rPr>
        <w:t>Inmigrante informado (</w:t>
      </w:r>
      <w:r w:rsidR="00C06FC0" w:rsidRPr="004D5500">
        <w:rPr>
          <w:rStyle w:val="Strong"/>
          <w:rFonts w:ascii="Calibri" w:hAnsi="Calibri" w:cs="Calibri"/>
          <w:sz w:val="22"/>
          <w:szCs w:val="22"/>
          <w:lang w:val="es-VE"/>
        </w:rPr>
        <w:t>Informed Immigrant</w:t>
      </w:r>
      <w:r w:rsidRPr="004D5500">
        <w:rPr>
          <w:rStyle w:val="Strong"/>
          <w:rFonts w:ascii="Calibri" w:hAnsi="Calibri" w:cs="Calibri"/>
          <w:sz w:val="22"/>
          <w:szCs w:val="22"/>
          <w:lang w:val="es-VE"/>
        </w:rPr>
        <w:t>)</w:t>
      </w:r>
      <w:r w:rsidR="00C06FC0" w:rsidRPr="004D5500">
        <w:rPr>
          <w:lang w:val="es-VE"/>
        </w:rPr>
        <w:br/>
      </w:r>
      <w:hyperlink r:id="rId10" w:tgtFrame="_new" w:history="1">
        <w:r w:rsidR="00C06FC0" w:rsidRPr="004D5500">
          <w:rPr>
            <w:rStyle w:val="Hyperlink"/>
            <w:rFonts w:ascii="Calibri" w:hAnsi="Calibri" w:cs="Calibri"/>
            <w:sz w:val="22"/>
            <w:szCs w:val="22"/>
            <w:lang w:val="es-VE"/>
          </w:rPr>
          <w:t>www.informedimmigrant.com/resources/</w:t>
        </w:r>
      </w:hyperlink>
    </w:p>
    <w:p w14:paraId="07297A56" w14:textId="7BA19D23" w:rsidR="00C06FC0" w:rsidRPr="004D5500" w:rsidRDefault="004D5500" w:rsidP="00FD75A4">
      <w:pPr>
        <w:pStyle w:val="NoSpacing"/>
        <w:rPr>
          <w:lang w:val="es-VE"/>
        </w:rPr>
      </w:pPr>
      <w:r w:rsidRPr="004D5500">
        <w:rPr>
          <w:rFonts w:ascii="Calibri" w:hAnsi="Calibri" w:cs="Calibri"/>
          <w:b/>
          <w:bCs/>
          <w:sz w:val="22"/>
          <w:szCs w:val="22"/>
        </w:rPr>
        <w:t>Unión Americana por las Libertades Civiles</w:t>
      </w:r>
      <w:r>
        <w:rPr>
          <w:rFonts w:ascii="Calibri" w:hAnsi="Calibri" w:cs="Calibri"/>
          <w:b/>
          <w:bCs/>
          <w:sz w:val="22"/>
          <w:szCs w:val="22"/>
        </w:rPr>
        <w:t xml:space="preserve"> (</w:t>
      </w:r>
      <w:r w:rsidR="00C06FC0" w:rsidRPr="004D5500">
        <w:rPr>
          <w:rStyle w:val="Strong"/>
          <w:rFonts w:ascii="Calibri" w:hAnsi="Calibri" w:cs="Calibri"/>
          <w:sz w:val="22"/>
          <w:szCs w:val="22"/>
          <w:lang w:val="es-VE"/>
        </w:rPr>
        <w:t>American Civil Liberties Union</w:t>
      </w:r>
      <w:r>
        <w:rPr>
          <w:rStyle w:val="Strong"/>
          <w:rFonts w:ascii="Calibri" w:hAnsi="Calibri" w:cs="Calibri"/>
          <w:sz w:val="22"/>
          <w:szCs w:val="22"/>
          <w:lang w:val="es-VE"/>
        </w:rPr>
        <w:t>)</w:t>
      </w:r>
      <w:r w:rsidR="00C06FC0" w:rsidRPr="004D5500">
        <w:rPr>
          <w:rStyle w:val="Strong"/>
          <w:rFonts w:ascii="Calibri" w:hAnsi="Calibri" w:cs="Calibri"/>
          <w:sz w:val="22"/>
          <w:szCs w:val="22"/>
          <w:lang w:val="es-VE"/>
        </w:rPr>
        <w:t xml:space="preserve"> (ACLU)</w:t>
      </w:r>
      <w:r w:rsidR="00C06FC0" w:rsidRPr="004D5500">
        <w:rPr>
          <w:lang w:val="es-VE"/>
        </w:rPr>
        <w:br/>
      </w:r>
      <w:hyperlink r:id="rId11" w:tgtFrame="_new" w:history="1">
        <w:r w:rsidR="00C06FC0" w:rsidRPr="004D5500">
          <w:rPr>
            <w:rStyle w:val="Hyperlink"/>
            <w:rFonts w:ascii="Calibri" w:hAnsi="Calibri" w:cs="Calibri"/>
            <w:sz w:val="22"/>
            <w:szCs w:val="22"/>
            <w:lang w:val="es-VE"/>
          </w:rPr>
          <w:t>www.aclu.org/know-your-rights</w:t>
        </w:r>
      </w:hyperlink>
    </w:p>
    <w:p w14:paraId="5D46E32C" w14:textId="5769AE9D" w:rsidR="00C06FC0" w:rsidRPr="004D5500" w:rsidRDefault="004D5500" w:rsidP="00FD75A4">
      <w:pPr>
        <w:pStyle w:val="NoSpacing"/>
        <w:rPr>
          <w:lang w:val="es-VE"/>
        </w:rPr>
      </w:pPr>
      <w:r w:rsidRPr="004D5500">
        <w:rPr>
          <w:rFonts w:ascii="Calibri" w:hAnsi="Calibri" w:cs="Calibri"/>
          <w:b/>
          <w:bCs/>
          <w:sz w:val="22"/>
          <w:szCs w:val="22"/>
        </w:rPr>
        <w:t>Consejo sobre Relaciones Americano-Islámicas</w:t>
      </w:r>
      <w:r>
        <w:rPr>
          <w:rFonts w:ascii="Calibri" w:hAnsi="Calibri" w:cs="Calibri"/>
          <w:b/>
          <w:bCs/>
          <w:sz w:val="22"/>
          <w:szCs w:val="22"/>
        </w:rPr>
        <w:t xml:space="preserve"> (</w:t>
      </w:r>
      <w:r w:rsidR="00C06FC0" w:rsidRPr="004D5500">
        <w:rPr>
          <w:rStyle w:val="Strong"/>
          <w:rFonts w:ascii="Calibri" w:hAnsi="Calibri" w:cs="Calibri"/>
          <w:sz w:val="22"/>
          <w:szCs w:val="22"/>
          <w:lang w:val="es-VE"/>
        </w:rPr>
        <w:t>Council on American-Islamic Relations</w:t>
      </w:r>
      <w:r>
        <w:rPr>
          <w:rStyle w:val="Strong"/>
          <w:rFonts w:ascii="Calibri" w:hAnsi="Calibri" w:cs="Calibri"/>
          <w:sz w:val="22"/>
          <w:szCs w:val="22"/>
          <w:lang w:val="es-VE"/>
        </w:rPr>
        <w:t>)</w:t>
      </w:r>
      <w:r w:rsidR="00C06FC0" w:rsidRPr="004D5500">
        <w:rPr>
          <w:rStyle w:val="Strong"/>
          <w:rFonts w:ascii="Calibri" w:hAnsi="Calibri" w:cs="Calibri"/>
          <w:sz w:val="22"/>
          <w:szCs w:val="22"/>
          <w:lang w:val="es-VE"/>
        </w:rPr>
        <w:t xml:space="preserve"> (CAIR)</w:t>
      </w:r>
      <w:r w:rsidR="00C06FC0" w:rsidRPr="004D5500">
        <w:rPr>
          <w:lang w:val="es-VE"/>
        </w:rPr>
        <w:br/>
      </w:r>
      <w:hyperlink r:id="rId12" w:tgtFrame="_new" w:history="1">
        <w:r w:rsidR="00C06FC0" w:rsidRPr="004D5500">
          <w:rPr>
            <w:rStyle w:val="Hyperlink"/>
            <w:rFonts w:ascii="Calibri" w:hAnsi="Calibri" w:cs="Calibri"/>
            <w:sz w:val="22"/>
            <w:szCs w:val="22"/>
            <w:lang w:val="es-VE"/>
          </w:rPr>
          <w:t>www.cair.com/know-your-rights.html</w:t>
        </w:r>
      </w:hyperlink>
    </w:p>
    <w:p w14:paraId="0385F617" w14:textId="77777777" w:rsidR="00C06FC0" w:rsidRPr="00C06FC0" w:rsidRDefault="00C06FC0" w:rsidP="00FD75A4">
      <w:pPr>
        <w:pStyle w:val="NoSpacing"/>
        <w:rPr>
          <w:lang w:val="es-ES"/>
        </w:rPr>
      </w:pPr>
      <w:r w:rsidRPr="00C06FC0">
        <w:rPr>
          <w:rStyle w:val="Strong"/>
          <w:rFonts w:ascii="Calibri" w:hAnsi="Calibri" w:cs="Calibri"/>
          <w:sz w:val="22"/>
          <w:szCs w:val="22"/>
          <w:lang w:val="es-ES"/>
        </w:rPr>
        <w:t>NILC – Todos tienen ciertos derechos básicos</w:t>
      </w:r>
      <w:r w:rsidRPr="00C06FC0">
        <w:rPr>
          <w:lang w:val="es-ES"/>
        </w:rPr>
        <w:br/>
      </w:r>
      <w:hyperlink r:id="rId13" w:tgtFrame="_new" w:history="1">
        <w:r w:rsidRPr="00C06FC0">
          <w:rPr>
            <w:rStyle w:val="Hyperlink"/>
            <w:rFonts w:ascii="Calibri" w:hAnsi="Calibri" w:cs="Calibri"/>
            <w:sz w:val="22"/>
            <w:szCs w:val="22"/>
            <w:lang w:val="es-ES"/>
          </w:rPr>
          <w:t>www.nilc.org/issues/immigration-enforcement/everyone-has-certain-basic-rights/</w:t>
        </w:r>
      </w:hyperlink>
    </w:p>
    <w:p w14:paraId="453E816F" w14:textId="77777777" w:rsidR="00C06FC0" w:rsidRPr="00C06FC0" w:rsidRDefault="00C06FC0" w:rsidP="00FD75A4">
      <w:pPr>
        <w:pStyle w:val="NoSpacing"/>
        <w:rPr>
          <w:lang w:val="es-ES"/>
        </w:rPr>
      </w:pPr>
      <w:r w:rsidRPr="00C06FC0">
        <w:rPr>
          <w:rStyle w:val="Strong"/>
          <w:rFonts w:ascii="Calibri" w:hAnsi="Calibri" w:cs="Calibri"/>
          <w:sz w:val="22"/>
          <w:szCs w:val="22"/>
          <w:lang w:val="es-ES"/>
        </w:rPr>
        <w:t>USAHello – Derechos de refugiados e inmigrantes en EE. UU.</w:t>
      </w:r>
      <w:r w:rsidRPr="00C06FC0">
        <w:rPr>
          <w:lang w:val="es-ES"/>
        </w:rPr>
        <w:br/>
      </w:r>
      <w:hyperlink r:id="rId14" w:tgtFrame="_new" w:history="1">
        <w:r w:rsidRPr="00C06FC0">
          <w:rPr>
            <w:rStyle w:val="Hyperlink"/>
            <w:rFonts w:ascii="Calibri" w:hAnsi="Calibri" w:cs="Calibri"/>
            <w:sz w:val="22"/>
            <w:szCs w:val="22"/>
            <w:lang w:val="es-ES"/>
          </w:rPr>
          <w:t>https://usahello.org/immigration/your-rights/immigrant-rights/</w:t>
        </w:r>
      </w:hyperlink>
    </w:p>
    <w:p w14:paraId="09F85831" w14:textId="77777777" w:rsidR="00C06FC0" w:rsidRPr="00C06FC0" w:rsidRDefault="00C06FC0" w:rsidP="00FD75A4">
      <w:pPr>
        <w:pStyle w:val="NoSpacing"/>
        <w:rPr>
          <w:lang w:val="es-ES"/>
        </w:rPr>
      </w:pPr>
      <w:r w:rsidRPr="00C06FC0">
        <w:rPr>
          <w:rStyle w:val="Strong"/>
          <w:rFonts w:ascii="Calibri" w:hAnsi="Calibri" w:cs="Calibri"/>
          <w:sz w:val="22"/>
          <w:szCs w:val="22"/>
          <w:lang w:val="es-ES"/>
        </w:rPr>
        <w:t>CUNY CLEAR – Qué hacer en interacciones con las fuerzas del orden (traducido)</w:t>
      </w:r>
      <w:r w:rsidRPr="00C06FC0">
        <w:rPr>
          <w:lang w:val="es-ES"/>
        </w:rPr>
        <w:br/>
      </w:r>
      <w:hyperlink r:id="rId15" w:tgtFrame="_new" w:history="1">
        <w:r w:rsidRPr="00C06FC0">
          <w:rPr>
            <w:rStyle w:val="Hyperlink"/>
            <w:rFonts w:ascii="Calibri" w:hAnsi="Calibri" w:cs="Calibri"/>
            <w:sz w:val="22"/>
            <w:szCs w:val="22"/>
            <w:lang w:val="es-ES"/>
          </w:rPr>
          <w:t>https://www.cunyclear.org/know-your-rights</w:t>
        </w:r>
      </w:hyperlink>
    </w:p>
    <w:p w14:paraId="175C139D" w14:textId="77777777" w:rsidR="00C06FC0" w:rsidRPr="00C06FC0" w:rsidRDefault="00C06FC0" w:rsidP="00FD75A4">
      <w:pPr>
        <w:pStyle w:val="NoSpacing"/>
        <w:rPr>
          <w:lang w:val="es-ES"/>
        </w:rPr>
      </w:pPr>
      <w:r w:rsidRPr="00C06FC0">
        <w:rPr>
          <w:rStyle w:val="Strong"/>
          <w:rFonts w:ascii="Calibri" w:hAnsi="Calibri" w:cs="Calibri"/>
          <w:sz w:val="22"/>
          <w:szCs w:val="22"/>
          <w:lang w:val="es-ES"/>
        </w:rPr>
        <w:t>IRAP – Vivo en EE. UU. y tengo estatus de refugiado. ¿Qué debo saber?</w:t>
      </w:r>
      <w:r w:rsidRPr="00C06FC0">
        <w:rPr>
          <w:lang w:val="es-ES"/>
        </w:rPr>
        <w:br/>
      </w:r>
      <w:hyperlink r:id="rId16" w:tgtFrame="_new" w:history="1">
        <w:r w:rsidRPr="00C06FC0">
          <w:rPr>
            <w:rStyle w:val="Hyperlink"/>
            <w:rFonts w:ascii="Calibri" w:hAnsi="Calibri" w:cs="Calibri"/>
            <w:sz w:val="22"/>
            <w:szCs w:val="22"/>
            <w:lang w:val="es-ES"/>
          </w:rPr>
          <w:t>https://support.iraplegalinfo.org/hc/en-us/articles/43908148439188-I-live-in-the-US-and-I-have-refugee-status-What-should-I-know</w:t>
        </w:r>
      </w:hyperlink>
    </w:p>
    <w:p w14:paraId="42693046" w14:textId="682ACB3D" w:rsidR="00C06FC0" w:rsidRPr="00C06FC0" w:rsidRDefault="00C06FC0" w:rsidP="00FD75A4">
      <w:pPr>
        <w:pStyle w:val="NoSpacing"/>
        <w:rPr>
          <w:lang w:val="es-ES"/>
        </w:rPr>
      </w:pPr>
    </w:p>
    <w:p w14:paraId="117DD5E1" w14:textId="77777777" w:rsidR="00FD75A4" w:rsidRDefault="00C06FC0" w:rsidP="00FD75A4">
      <w:pPr>
        <w:pStyle w:val="NoSpacing"/>
        <w:rPr>
          <w:rStyle w:val="Strong"/>
          <w:rFonts w:ascii="Calibri" w:hAnsi="Calibri" w:cs="Calibri"/>
          <w:i/>
          <w:iCs/>
          <w:color w:val="0432FF"/>
          <w:sz w:val="22"/>
          <w:szCs w:val="22"/>
          <w:lang w:val="es-ES"/>
        </w:rPr>
      </w:pPr>
      <w:r w:rsidRPr="00FD75A4">
        <w:rPr>
          <w:rStyle w:val="Strong"/>
          <w:rFonts w:ascii="Calibri" w:hAnsi="Calibri" w:cs="Calibri"/>
          <w:i/>
          <w:iCs/>
          <w:color w:val="0432FF"/>
          <w:sz w:val="22"/>
          <w:szCs w:val="22"/>
          <w:lang w:val="es-ES"/>
        </w:rPr>
        <w:t>Salud mental</w:t>
      </w:r>
    </w:p>
    <w:p w14:paraId="15006FF3" w14:textId="77777777" w:rsidR="00FD75A4" w:rsidRDefault="00C06FC0" w:rsidP="00FD75A4">
      <w:pPr>
        <w:pStyle w:val="NoSpacing"/>
        <w:rPr>
          <w:lang w:val="es-ES"/>
        </w:rPr>
      </w:pPr>
      <w:r w:rsidRPr="00C06FC0">
        <w:rPr>
          <w:rStyle w:val="Strong"/>
          <w:rFonts w:ascii="Calibri" w:hAnsi="Calibri" w:cs="Calibri"/>
          <w:sz w:val="22"/>
          <w:szCs w:val="22"/>
          <w:lang w:val="es-ES"/>
        </w:rPr>
        <w:t>USAHello – Recursos de salud mental para inmigrantes y refugiados</w:t>
      </w:r>
      <w:r w:rsidRPr="00C06FC0">
        <w:rPr>
          <w:lang w:val="es-ES"/>
        </w:rPr>
        <w:br/>
      </w:r>
      <w:hyperlink r:id="rId17" w:tgtFrame="_new" w:history="1">
        <w:r w:rsidRPr="00C06FC0">
          <w:rPr>
            <w:rStyle w:val="Hyperlink"/>
            <w:rFonts w:ascii="Calibri" w:hAnsi="Calibri" w:cs="Calibri"/>
            <w:sz w:val="22"/>
            <w:szCs w:val="22"/>
            <w:lang w:val="es-ES"/>
          </w:rPr>
          <w:t>https://usahello.org/health/mental-health/help-and-services/</w:t>
        </w:r>
      </w:hyperlink>
    </w:p>
    <w:p w14:paraId="111BF31B" w14:textId="6B2C13CC" w:rsidR="00C06FC0" w:rsidRPr="00EF4CA7" w:rsidRDefault="00C06FC0" w:rsidP="00FD75A4">
      <w:pPr>
        <w:pStyle w:val="NoSpacing"/>
        <w:rPr>
          <w:i/>
          <w:iCs/>
          <w:color w:val="0432FF"/>
          <w:lang w:val="en-US"/>
        </w:rPr>
      </w:pPr>
      <w:r w:rsidRPr="00EF4CA7">
        <w:rPr>
          <w:rStyle w:val="Strong"/>
          <w:rFonts w:ascii="Calibri" w:hAnsi="Calibri" w:cs="Calibri"/>
          <w:sz w:val="22"/>
          <w:szCs w:val="22"/>
          <w:lang w:val="en-US"/>
        </w:rPr>
        <w:t>Informed Immigrant</w:t>
      </w:r>
      <w:r w:rsidRPr="00EF4CA7">
        <w:rPr>
          <w:lang w:val="en-US"/>
        </w:rPr>
        <w:br/>
      </w:r>
      <w:hyperlink r:id="rId18" w:tgtFrame="_new" w:history="1">
        <w:r w:rsidRPr="00EF4CA7">
          <w:rPr>
            <w:rStyle w:val="Hyperlink"/>
            <w:rFonts w:ascii="Calibri" w:hAnsi="Calibri" w:cs="Calibri"/>
            <w:sz w:val="22"/>
            <w:szCs w:val="22"/>
            <w:lang w:val="en-US"/>
          </w:rPr>
          <w:t>www.informedimmigrant.com/resources/</w:t>
        </w:r>
      </w:hyperlink>
    </w:p>
    <w:p w14:paraId="784A1B56" w14:textId="1CCAE7B9" w:rsidR="00C06FC0" w:rsidRPr="00EF4CA7" w:rsidRDefault="00C06FC0" w:rsidP="00FD75A4">
      <w:pPr>
        <w:pStyle w:val="NoSpacing"/>
        <w:rPr>
          <w:lang w:val="en-US"/>
        </w:rPr>
      </w:pPr>
    </w:p>
    <w:p w14:paraId="4E07ABDA" w14:textId="77777777" w:rsidR="00C06FC0" w:rsidRPr="00FD75A4" w:rsidRDefault="00C06FC0" w:rsidP="00FD75A4">
      <w:pPr>
        <w:pStyle w:val="NoSpacing"/>
        <w:rPr>
          <w:i/>
          <w:iCs/>
          <w:color w:val="0432FF"/>
          <w:lang w:val="es-ES"/>
        </w:rPr>
      </w:pPr>
      <w:r w:rsidRPr="00FD75A4">
        <w:rPr>
          <w:rStyle w:val="Strong"/>
          <w:rFonts w:ascii="Calibri" w:hAnsi="Calibri" w:cs="Calibri"/>
          <w:i/>
          <w:iCs/>
          <w:color w:val="0432FF"/>
          <w:sz w:val="22"/>
          <w:szCs w:val="22"/>
          <w:lang w:val="es-ES"/>
        </w:rPr>
        <w:t>Acceso legal</w:t>
      </w:r>
    </w:p>
    <w:p w14:paraId="17589C8B" w14:textId="77777777" w:rsidR="00C06FC0" w:rsidRPr="00C06FC0" w:rsidRDefault="00C06FC0" w:rsidP="00FD75A4">
      <w:pPr>
        <w:pStyle w:val="NoSpacing"/>
        <w:rPr>
          <w:lang w:val="es-ES"/>
        </w:rPr>
      </w:pPr>
      <w:r w:rsidRPr="00C06FC0">
        <w:rPr>
          <w:rStyle w:val="Strong"/>
          <w:rFonts w:ascii="Calibri" w:hAnsi="Calibri" w:cs="Calibri"/>
          <w:sz w:val="22"/>
          <w:szCs w:val="22"/>
          <w:lang w:val="es-ES"/>
        </w:rPr>
        <w:t>Mapa de proveedores de servicios legales de inmigración</w:t>
      </w:r>
      <w:r w:rsidRPr="00C06FC0">
        <w:rPr>
          <w:lang w:val="es-ES"/>
        </w:rPr>
        <w:br/>
      </w:r>
      <w:hyperlink r:id="rId19" w:tgtFrame="_new" w:history="1">
        <w:r w:rsidRPr="00C06FC0">
          <w:rPr>
            <w:rStyle w:val="Hyperlink"/>
            <w:rFonts w:ascii="Calibri" w:hAnsi="Calibri" w:cs="Calibri"/>
            <w:sz w:val="22"/>
            <w:szCs w:val="22"/>
            <w:lang w:val="es-ES"/>
          </w:rPr>
          <w:t>https://cliniclegal.org/directory</w:t>
        </w:r>
      </w:hyperlink>
    </w:p>
    <w:p w14:paraId="3D7A4BE0" w14:textId="77777777" w:rsidR="00C06FC0" w:rsidRPr="00C06FC0" w:rsidRDefault="00C06FC0" w:rsidP="00FD75A4">
      <w:pPr>
        <w:pStyle w:val="NoSpacing"/>
        <w:rPr>
          <w:lang w:val="es-ES"/>
        </w:rPr>
      </w:pPr>
      <w:r w:rsidRPr="00C06FC0">
        <w:rPr>
          <w:rStyle w:val="Strong"/>
          <w:rFonts w:ascii="Calibri" w:hAnsi="Calibri" w:cs="Calibri"/>
          <w:sz w:val="22"/>
          <w:szCs w:val="22"/>
          <w:lang w:val="es-ES"/>
        </w:rPr>
        <w:t>ANAR – Acceso a recursos legales de respuesta rápida en vivo</w:t>
      </w:r>
      <w:r w:rsidRPr="00C06FC0">
        <w:rPr>
          <w:lang w:val="es-ES"/>
        </w:rPr>
        <w:br/>
      </w:r>
      <w:hyperlink r:id="rId20" w:tgtFrame="_new" w:history="1">
        <w:r w:rsidRPr="00C06FC0">
          <w:rPr>
            <w:rStyle w:val="Hyperlink"/>
            <w:rFonts w:ascii="Calibri" w:hAnsi="Calibri" w:cs="Calibri"/>
            <w:sz w:val="22"/>
            <w:szCs w:val="22"/>
            <w:lang w:val="es-ES"/>
          </w:rPr>
          <w:t>https://www.projectanar.org/rapidresponse</w:t>
        </w:r>
      </w:hyperlink>
    </w:p>
    <w:p w14:paraId="17BD9FE0" w14:textId="7463847C" w:rsidR="00C06FC0" w:rsidRPr="00C06FC0" w:rsidRDefault="00C06FC0" w:rsidP="00FD75A4">
      <w:pPr>
        <w:pStyle w:val="NoSpacing"/>
        <w:rPr>
          <w:lang w:val="es-ES"/>
        </w:rPr>
      </w:pPr>
    </w:p>
    <w:p w14:paraId="4DFB61D9" w14:textId="77777777" w:rsidR="006B1D5F" w:rsidRDefault="006B1D5F" w:rsidP="00FD75A4">
      <w:pPr>
        <w:pStyle w:val="NoSpacing"/>
        <w:rPr>
          <w:rStyle w:val="Strong"/>
          <w:rFonts w:ascii="Calibri" w:hAnsi="Calibri" w:cs="Calibri"/>
          <w:i/>
          <w:iCs/>
          <w:color w:val="0432FF"/>
          <w:sz w:val="22"/>
          <w:szCs w:val="22"/>
          <w:lang w:val="es-ES"/>
        </w:rPr>
      </w:pPr>
    </w:p>
    <w:p w14:paraId="60AB237F" w14:textId="488C6B40" w:rsidR="00C06FC0" w:rsidRPr="00FD75A4" w:rsidRDefault="00C06FC0" w:rsidP="00FD75A4">
      <w:pPr>
        <w:pStyle w:val="NoSpacing"/>
        <w:rPr>
          <w:i/>
          <w:iCs/>
          <w:color w:val="0432FF"/>
          <w:lang w:val="es-ES"/>
        </w:rPr>
      </w:pPr>
      <w:r w:rsidRPr="00FD75A4">
        <w:rPr>
          <w:rStyle w:val="Strong"/>
          <w:rFonts w:ascii="Calibri" w:hAnsi="Calibri" w:cs="Calibri"/>
          <w:i/>
          <w:iCs/>
          <w:color w:val="0432FF"/>
          <w:sz w:val="22"/>
          <w:szCs w:val="22"/>
          <w:lang w:val="es-ES"/>
        </w:rPr>
        <w:t>Preparación familiar</w:t>
      </w:r>
    </w:p>
    <w:p w14:paraId="207DB826" w14:textId="77777777" w:rsidR="00C06FC0" w:rsidRPr="00C06FC0" w:rsidRDefault="00C06FC0" w:rsidP="00FD75A4">
      <w:pPr>
        <w:pStyle w:val="NoSpacing"/>
        <w:rPr>
          <w:lang w:val="es-ES"/>
        </w:rPr>
      </w:pPr>
      <w:r w:rsidRPr="00C06FC0">
        <w:rPr>
          <w:rStyle w:val="Strong"/>
          <w:rFonts w:ascii="Calibri" w:hAnsi="Calibri" w:cs="Calibri"/>
          <w:sz w:val="22"/>
          <w:szCs w:val="22"/>
          <w:lang w:val="es-ES"/>
        </w:rPr>
        <w:t>NIJC – Qué hacer si usted o un ser querido es detenido</w:t>
      </w:r>
      <w:r w:rsidRPr="00C06FC0">
        <w:rPr>
          <w:lang w:val="es-ES"/>
        </w:rPr>
        <w:br/>
      </w:r>
      <w:hyperlink r:id="rId21" w:tgtFrame="_new" w:history="1">
        <w:r w:rsidRPr="00C06FC0">
          <w:rPr>
            <w:rStyle w:val="Hyperlink"/>
            <w:rFonts w:ascii="Calibri" w:hAnsi="Calibri" w:cs="Calibri"/>
            <w:sz w:val="22"/>
            <w:szCs w:val="22"/>
            <w:lang w:val="es-ES"/>
          </w:rPr>
          <w:t>https://immigrantjustice.org/for-immigrants/know-your-rights/what-do-if-you-or-loved-one-detained/</w:t>
        </w:r>
      </w:hyperlink>
    </w:p>
    <w:p w14:paraId="120E4AB2" w14:textId="77777777" w:rsidR="00C06FC0" w:rsidRPr="00C06FC0" w:rsidRDefault="00C06FC0" w:rsidP="00FD75A4">
      <w:pPr>
        <w:pStyle w:val="NoSpacing"/>
        <w:rPr>
          <w:lang w:val="es-ES"/>
        </w:rPr>
      </w:pPr>
      <w:r w:rsidRPr="00C06FC0">
        <w:rPr>
          <w:rStyle w:val="Strong"/>
          <w:rFonts w:ascii="Calibri" w:hAnsi="Calibri" w:cs="Calibri"/>
          <w:sz w:val="22"/>
          <w:szCs w:val="22"/>
          <w:lang w:val="es-ES"/>
        </w:rPr>
        <w:t>ILRC – Plan de preparación familiar paso a paso (traducido)</w:t>
      </w:r>
      <w:r w:rsidRPr="00C06FC0">
        <w:rPr>
          <w:lang w:val="es-ES"/>
        </w:rPr>
        <w:br/>
      </w:r>
      <w:hyperlink r:id="rId22" w:tgtFrame="_new" w:history="1">
        <w:r w:rsidRPr="00C06FC0">
          <w:rPr>
            <w:rStyle w:val="Hyperlink"/>
            <w:rFonts w:ascii="Calibri" w:hAnsi="Calibri" w:cs="Calibri"/>
            <w:sz w:val="22"/>
            <w:szCs w:val="22"/>
            <w:lang w:val="es-ES"/>
          </w:rPr>
          <w:t>https://www.ilrc.org/resources/step-step-family-preparedness-plan</w:t>
        </w:r>
      </w:hyperlink>
    </w:p>
    <w:p w14:paraId="49544DAE" w14:textId="77777777" w:rsidR="00C06FC0" w:rsidRPr="00C06FC0" w:rsidRDefault="00C06FC0" w:rsidP="00FD75A4">
      <w:pPr>
        <w:pStyle w:val="NoSpacing"/>
        <w:rPr>
          <w:lang w:val="es-ES"/>
        </w:rPr>
      </w:pPr>
      <w:r w:rsidRPr="00C06FC0">
        <w:rPr>
          <w:rStyle w:val="Strong"/>
          <w:rFonts w:ascii="Calibri" w:hAnsi="Calibri" w:cs="Calibri"/>
          <w:sz w:val="22"/>
          <w:szCs w:val="22"/>
          <w:lang w:val="es-ES"/>
        </w:rPr>
        <w:t>CLINIC – Guía de planificación de emergencias</w:t>
      </w:r>
      <w:r w:rsidRPr="00C06FC0">
        <w:rPr>
          <w:lang w:val="es-ES"/>
        </w:rPr>
        <w:br/>
      </w:r>
      <w:hyperlink r:id="rId23" w:tgtFrame="_new" w:history="1">
        <w:r w:rsidRPr="00C06FC0">
          <w:rPr>
            <w:rStyle w:val="Hyperlink"/>
            <w:rFonts w:ascii="Calibri" w:hAnsi="Calibri" w:cs="Calibri"/>
            <w:sz w:val="22"/>
            <w:szCs w:val="22"/>
            <w:lang w:val="es-ES"/>
          </w:rPr>
          <w:t>https://www.cliniclegal.org/resources/protecting-your-community/clinic-emergency-planning-guide</w:t>
        </w:r>
      </w:hyperlink>
    </w:p>
    <w:p w14:paraId="4234DCD5" w14:textId="4220264A" w:rsidR="00C06FC0" w:rsidRPr="00C06FC0" w:rsidRDefault="00C06FC0" w:rsidP="00FD75A4">
      <w:pPr>
        <w:pStyle w:val="NoSpacing"/>
        <w:rPr>
          <w:lang w:val="es-ES"/>
        </w:rPr>
      </w:pPr>
    </w:p>
    <w:p w14:paraId="555598CD" w14:textId="782A291D" w:rsidR="00036ECD" w:rsidRPr="00036ECD" w:rsidRDefault="00036ECD" w:rsidP="00FD75A4">
      <w:pPr>
        <w:pStyle w:val="NoSpacing"/>
        <w:rPr>
          <w:lang w:val="es-ES"/>
        </w:rPr>
      </w:pPr>
      <w:r w:rsidRPr="00C06FC0">
        <w:rPr>
          <w:b/>
          <w:bCs/>
          <w:lang w:val="es-ES"/>
        </w:rPr>
        <w:t xml:space="preserve">                                                                    </w:t>
      </w:r>
      <w:r>
        <w:rPr>
          <w:b/>
          <w:bCs/>
          <w:lang w:val="es-ES"/>
        </w:rPr>
        <w:t xml:space="preserve">                                                                    </w:t>
      </w:r>
    </w:p>
    <w:sectPr w:rsidR="00036ECD" w:rsidRPr="00036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C55"/>
    <w:multiLevelType w:val="hybridMultilevel"/>
    <w:tmpl w:val="31E8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C128A6"/>
    <w:multiLevelType w:val="hybridMultilevel"/>
    <w:tmpl w:val="49C8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65ACE"/>
    <w:multiLevelType w:val="hybridMultilevel"/>
    <w:tmpl w:val="AE465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337189"/>
    <w:multiLevelType w:val="hybridMultilevel"/>
    <w:tmpl w:val="C34E0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833B88"/>
    <w:multiLevelType w:val="hybridMultilevel"/>
    <w:tmpl w:val="0EF8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17000"/>
    <w:multiLevelType w:val="hybridMultilevel"/>
    <w:tmpl w:val="797E54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1A64C4"/>
    <w:multiLevelType w:val="hybridMultilevel"/>
    <w:tmpl w:val="E990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45646"/>
    <w:multiLevelType w:val="hybridMultilevel"/>
    <w:tmpl w:val="73BA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2297A"/>
    <w:multiLevelType w:val="hybridMultilevel"/>
    <w:tmpl w:val="60A0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F962D1"/>
    <w:multiLevelType w:val="hybridMultilevel"/>
    <w:tmpl w:val="6EA65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FD641B"/>
    <w:multiLevelType w:val="hybridMultilevel"/>
    <w:tmpl w:val="6338D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EF6D12"/>
    <w:multiLevelType w:val="multilevel"/>
    <w:tmpl w:val="3C50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3B70E3"/>
    <w:multiLevelType w:val="hybridMultilevel"/>
    <w:tmpl w:val="5DE6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401233">
    <w:abstractNumId w:val="5"/>
  </w:num>
  <w:num w:numId="2" w16cid:durableId="1893079412">
    <w:abstractNumId w:val="2"/>
  </w:num>
  <w:num w:numId="3" w16cid:durableId="648943753">
    <w:abstractNumId w:val="10"/>
  </w:num>
  <w:num w:numId="4" w16cid:durableId="1313942686">
    <w:abstractNumId w:val="8"/>
  </w:num>
  <w:num w:numId="5" w16cid:durableId="802235412">
    <w:abstractNumId w:val="7"/>
  </w:num>
  <w:num w:numId="6" w16cid:durableId="221138037">
    <w:abstractNumId w:val="12"/>
  </w:num>
  <w:num w:numId="7" w16cid:durableId="1266425644">
    <w:abstractNumId w:val="11"/>
  </w:num>
  <w:num w:numId="8" w16cid:durableId="128522481">
    <w:abstractNumId w:val="0"/>
  </w:num>
  <w:num w:numId="9" w16cid:durableId="1993025982">
    <w:abstractNumId w:val="1"/>
  </w:num>
  <w:num w:numId="10" w16cid:durableId="805391156">
    <w:abstractNumId w:val="6"/>
  </w:num>
  <w:num w:numId="11" w16cid:durableId="636958290">
    <w:abstractNumId w:val="4"/>
  </w:num>
  <w:num w:numId="12" w16cid:durableId="836386255">
    <w:abstractNumId w:val="9"/>
  </w:num>
  <w:num w:numId="13" w16cid:durableId="83919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8B"/>
    <w:rsid w:val="00036ECD"/>
    <w:rsid w:val="0008792A"/>
    <w:rsid w:val="000C1D31"/>
    <w:rsid w:val="00140893"/>
    <w:rsid w:val="00234E5E"/>
    <w:rsid w:val="002929D0"/>
    <w:rsid w:val="002A719E"/>
    <w:rsid w:val="002D08E9"/>
    <w:rsid w:val="003171EB"/>
    <w:rsid w:val="00331C8B"/>
    <w:rsid w:val="00400950"/>
    <w:rsid w:val="004D5500"/>
    <w:rsid w:val="00533BD7"/>
    <w:rsid w:val="00592D4A"/>
    <w:rsid w:val="005C2607"/>
    <w:rsid w:val="006B1D5F"/>
    <w:rsid w:val="00711DEB"/>
    <w:rsid w:val="008E0948"/>
    <w:rsid w:val="00902BA7"/>
    <w:rsid w:val="00990084"/>
    <w:rsid w:val="009C1642"/>
    <w:rsid w:val="009E75A2"/>
    <w:rsid w:val="00A56090"/>
    <w:rsid w:val="00AA504A"/>
    <w:rsid w:val="00AD2A9F"/>
    <w:rsid w:val="00B027A5"/>
    <w:rsid w:val="00B112BD"/>
    <w:rsid w:val="00B165E5"/>
    <w:rsid w:val="00B41CAC"/>
    <w:rsid w:val="00C06FC0"/>
    <w:rsid w:val="00C11CA5"/>
    <w:rsid w:val="00C413DF"/>
    <w:rsid w:val="00C570DD"/>
    <w:rsid w:val="00C820DD"/>
    <w:rsid w:val="00D207D0"/>
    <w:rsid w:val="00D46E8F"/>
    <w:rsid w:val="00EE16E9"/>
    <w:rsid w:val="00EE3684"/>
    <w:rsid w:val="00EF4CA7"/>
    <w:rsid w:val="00FA7CEA"/>
    <w:rsid w:val="00FD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0F04"/>
  <w15:chartTrackingRefBased/>
  <w15:docId w15:val="{D9D5FB35-EB0E-054F-8BE3-E0336CC1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331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1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C8B"/>
    <w:rPr>
      <w:rFonts w:asciiTheme="majorHAnsi" w:eastAsiaTheme="majorEastAsia" w:hAnsiTheme="majorHAnsi" w:cstheme="majorBidi"/>
      <w:color w:val="0F4761" w:themeColor="accent1" w:themeShade="BF"/>
      <w:sz w:val="40"/>
      <w:szCs w:val="40"/>
      <w:lang w:val="es-ES_tradnl"/>
    </w:rPr>
  </w:style>
  <w:style w:type="character" w:customStyle="1" w:styleId="Heading2Char">
    <w:name w:val="Heading 2 Char"/>
    <w:basedOn w:val="DefaultParagraphFont"/>
    <w:link w:val="Heading2"/>
    <w:uiPriority w:val="9"/>
    <w:rsid w:val="00331C8B"/>
    <w:rPr>
      <w:rFonts w:asciiTheme="majorHAnsi" w:eastAsiaTheme="majorEastAsia" w:hAnsiTheme="majorHAnsi" w:cstheme="majorBidi"/>
      <w:color w:val="0F4761" w:themeColor="accent1" w:themeShade="BF"/>
      <w:sz w:val="32"/>
      <w:szCs w:val="32"/>
      <w:lang w:val="es-ES_tradnl"/>
    </w:rPr>
  </w:style>
  <w:style w:type="character" w:customStyle="1" w:styleId="Heading3Char">
    <w:name w:val="Heading 3 Char"/>
    <w:basedOn w:val="DefaultParagraphFont"/>
    <w:link w:val="Heading3"/>
    <w:uiPriority w:val="9"/>
    <w:rsid w:val="00331C8B"/>
    <w:rPr>
      <w:rFonts w:eastAsiaTheme="majorEastAsia" w:cstheme="majorBidi"/>
      <w:color w:val="0F4761" w:themeColor="accent1" w:themeShade="BF"/>
      <w:sz w:val="28"/>
      <w:szCs w:val="28"/>
      <w:lang w:val="es-ES_tradnl"/>
    </w:rPr>
  </w:style>
  <w:style w:type="character" w:customStyle="1" w:styleId="Heading4Char">
    <w:name w:val="Heading 4 Char"/>
    <w:basedOn w:val="DefaultParagraphFont"/>
    <w:link w:val="Heading4"/>
    <w:uiPriority w:val="9"/>
    <w:semiHidden/>
    <w:rsid w:val="00331C8B"/>
    <w:rPr>
      <w:rFonts w:eastAsiaTheme="majorEastAsia" w:cstheme="majorBidi"/>
      <w:i/>
      <w:iCs/>
      <w:color w:val="0F4761" w:themeColor="accent1" w:themeShade="BF"/>
      <w:lang w:val="es-ES_tradnl"/>
    </w:rPr>
  </w:style>
  <w:style w:type="character" w:customStyle="1" w:styleId="Heading5Char">
    <w:name w:val="Heading 5 Char"/>
    <w:basedOn w:val="DefaultParagraphFont"/>
    <w:link w:val="Heading5"/>
    <w:uiPriority w:val="9"/>
    <w:semiHidden/>
    <w:rsid w:val="00331C8B"/>
    <w:rPr>
      <w:rFonts w:eastAsiaTheme="majorEastAsia" w:cstheme="majorBidi"/>
      <w:color w:val="0F4761" w:themeColor="accent1" w:themeShade="BF"/>
      <w:lang w:val="es-ES_tradnl"/>
    </w:rPr>
  </w:style>
  <w:style w:type="character" w:customStyle="1" w:styleId="Heading6Char">
    <w:name w:val="Heading 6 Char"/>
    <w:basedOn w:val="DefaultParagraphFont"/>
    <w:link w:val="Heading6"/>
    <w:uiPriority w:val="9"/>
    <w:semiHidden/>
    <w:rsid w:val="00331C8B"/>
    <w:rPr>
      <w:rFonts w:eastAsiaTheme="majorEastAsia" w:cstheme="majorBidi"/>
      <w:i/>
      <w:iCs/>
      <w:color w:val="595959" w:themeColor="text1" w:themeTint="A6"/>
      <w:lang w:val="es-ES_tradnl"/>
    </w:rPr>
  </w:style>
  <w:style w:type="character" w:customStyle="1" w:styleId="Heading7Char">
    <w:name w:val="Heading 7 Char"/>
    <w:basedOn w:val="DefaultParagraphFont"/>
    <w:link w:val="Heading7"/>
    <w:uiPriority w:val="9"/>
    <w:semiHidden/>
    <w:rsid w:val="00331C8B"/>
    <w:rPr>
      <w:rFonts w:eastAsiaTheme="majorEastAsia" w:cstheme="majorBidi"/>
      <w:color w:val="595959" w:themeColor="text1" w:themeTint="A6"/>
      <w:lang w:val="es-ES_tradnl"/>
    </w:rPr>
  </w:style>
  <w:style w:type="character" w:customStyle="1" w:styleId="Heading8Char">
    <w:name w:val="Heading 8 Char"/>
    <w:basedOn w:val="DefaultParagraphFont"/>
    <w:link w:val="Heading8"/>
    <w:uiPriority w:val="9"/>
    <w:semiHidden/>
    <w:rsid w:val="00331C8B"/>
    <w:rPr>
      <w:rFonts w:eastAsiaTheme="majorEastAsia" w:cstheme="majorBidi"/>
      <w:i/>
      <w:iCs/>
      <w:color w:val="272727" w:themeColor="text1" w:themeTint="D8"/>
      <w:lang w:val="es-ES_tradnl"/>
    </w:rPr>
  </w:style>
  <w:style w:type="character" w:customStyle="1" w:styleId="Heading9Char">
    <w:name w:val="Heading 9 Char"/>
    <w:basedOn w:val="DefaultParagraphFont"/>
    <w:link w:val="Heading9"/>
    <w:uiPriority w:val="9"/>
    <w:semiHidden/>
    <w:rsid w:val="00331C8B"/>
    <w:rPr>
      <w:rFonts w:eastAsiaTheme="majorEastAsia" w:cstheme="majorBidi"/>
      <w:color w:val="272727" w:themeColor="text1" w:themeTint="D8"/>
      <w:lang w:val="es-ES_tradnl"/>
    </w:rPr>
  </w:style>
  <w:style w:type="paragraph" w:styleId="Title">
    <w:name w:val="Title"/>
    <w:basedOn w:val="Normal"/>
    <w:next w:val="Normal"/>
    <w:link w:val="TitleChar"/>
    <w:uiPriority w:val="10"/>
    <w:qFormat/>
    <w:rsid w:val="00331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C8B"/>
    <w:rPr>
      <w:rFonts w:asciiTheme="majorHAnsi" w:eastAsiaTheme="majorEastAsia" w:hAnsiTheme="majorHAnsi" w:cstheme="majorBidi"/>
      <w:spacing w:val="-10"/>
      <w:kern w:val="28"/>
      <w:sz w:val="56"/>
      <w:szCs w:val="56"/>
      <w:lang w:val="es-ES_tradnl"/>
    </w:rPr>
  </w:style>
  <w:style w:type="paragraph" w:styleId="Subtitle">
    <w:name w:val="Subtitle"/>
    <w:basedOn w:val="Normal"/>
    <w:next w:val="Normal"/>
    <w:link w:val="SubtitleChar"/>
    <w:uiPriority w:val="11"/>
    <w:qFormat/>
    <w:rsid w:val="00331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C8B"/>
    <w:rPr>
      <w:rFonts w:eastAsiaTheme="majorEastAsia" w:cstheme="majorBidi"/>
      <w:color w:val="595959" w:themeColor="text1" w:themeTint="A6"/>
      <w:spacing w:val="15"/>
      <w:sz w:val="28"/>
      <w:szCs w:val="28"/>
      <w:lang w:val="es-ES_tradnl"/>
    </w:rPr>
  </w:style>
  <w:style w:type="paragraph" w:styleId="Quote">
    <w:name w:val="Quote"/>
    <w:basedOn w:val="Normal"/>
    <w:next w:val="Normal"/>
    <w:link w:val="QuoteChar"/>
    <w:uiPriority w:val="29"/>
    <w:qFormat/>
    <w:rsid w:val="00331C8B"/>
    <w:pPr>
      <w:spacing w:before="160"/>
      <w:jc w:val="center"/>
    </w:pPr>
    <w:rPr>
      <w:i/>
      <w:iCs/>
      <w:color w:val="404040" w:themeColor="text1" w:themeTint="BF"/>
    </w:rPr>
  </w:style>
  <w:style w:type="character" w:customStyle="1" w:styleId="QuoteChar">
    <w:name w:val="Quote Char"/>
    <w:basedOn w:val="DefaultParagraphFont"/>
    <w:link w:val="Quote"/>
    <w:uiPriority w:val="29"/>
    <w:rsid w:val="00331C8B"/>
    <w:rPr>
      <w:i/>
      <w:iCs/>
      <w:color w:val="404040" w:themeColor="text1" w:themeTint="BF"/>
      <w:lang w:val="es-ES_tradnl"/>
    </w:rPr>
  </w:style>
  <w:style w:type="paragraph" w:styleId="ListParagraph">
    <w:name w:val="List Paragraph"/>
    <w:basedOn w:val="Normal"/>
    <w:uiPriority w:val="34"/>
    <w:qFormat/>
    <w:rsid w:val="00331C8B"/>
    <w:pPr>
      <w:ind w:left="720"/>
      <w:contextualSpacing/>
    </w:pPr>
  </w:style>
  <w:style w:type="character" w:styleId="IntenseEmphasis">
    <w:name w:val="Intense Emphasis"/>
    <w:basedOn w:val="DefaultParagraphFont"/>
    <w:uiPriority w:val="21"/>
    <w:qFormat/>
    <w:rsid w:val="00331C8B"/>
    <w:rPr>
      <w:i/>
      <w:iCs/>
      <w:color w:val="0F4761" w:themeColor="accent1" w:themeShade="BF"/>
    </w:rPr>
  </w:style>
  <w:style w:type="paragraph" w:styleId="IntenseQuote">
    <w:name w:val="Intense Quote"/>
    <w:basedOn w:val="Normal"/>
    <w:next w:val="Normal"/>
    <w:link w:val="IntenseQuoteChar"/>
    <w:uiPriority w:val="30"/>
    <w:qFormat/>
    <w:rsid w:val="00331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C8B"/>
    <w:rPr>
      <w:i/>
      <w:iCs/>
      <w:color w:val="0F4761" w:themeColor="accent1" w:themeShade="BF"/>
      <w:lang w:val="es-ES_tradnl"/>
    </w:rPr>
  </w:style>
  <w:style w:type="character" w:styleId="IntenseReference">
    <w:name w:val="Intense Reference"/>
    <w:basedOn w:val="DefaultParagraphFont"/>
    <w:uiPriority w:val="32"/>
    <w:qFormat/>
    <w:rsid w:val="00331C8B"/>
    <w:rPr>
      <w:b/>
      <w:bCs/>
      <w:smallCaps/>
      <w:color w:val="0F4761" w:themeColor="accent1" w:themeShade="BF"/>
      <w:spacing w:val="5"/>
    </w:rPr>
  </w:style>
  <w:style w:type="character" w:styleId="Strong">
    <w:name w:val="Strong"/>
    <w:basedOn w:val="DefaultParagraphFont"/>
    <w:uiPriority w:val="22"/>
    <w:qFormat/>
    <w:rsid w:val="00331C8B"/>
    <w:rPr>
      <w:b/>
      <w:bCs/>
    </w:rPr>
  </w:style>
  <w:style w:type="paragraph" w:styleId="NormalWeb">
    <w:name w:val="Normal (Web)"/>
    <w:basedOn w:val="Normal"/>
    <w:uiPriority w:val="99"/>
    <w:unhideWhenUsed/>
    <w:rsid w:val="00331C8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331C8B"/>
    <w:rPr>
      <w:i/>
      <w:iCs/>
    </w:rPr>
  </w:style>
  <w:style w:type="paragraph" w:styleId="NoSpacing">
    <w:name w:val="No Spacing"/>
    <w:uiPriority w:val="1"/>
    <w:qFormat/>
    <w:rsid w:val="00331C8B"/>
    <w:pPr>
      <w:spacing w:after="0" w:line="240" w:lineRule="auto"/>
    </w:pPr>
    <w:rPr>
      <w:lang w:val="es-ES_tradnl"/>
    </w:rPr>
  </w:style>
  <w:style w:type="character" w:styleId="Hyperlink">
    <w:name w:val="Hyperlink"/>
    <w:basedOn w:val="DefaultParagraphFont"/>
    <w:uiPriority w:val="99"/>
    <w:unhideWhenUsed/>
    <w:rsid w:val="003171EB"/>
    <w:rPr>
      <w:color w:val="467886" w:themeColor="hyperlink"/>
      <w:u w:val="single"/>
    </w:rPr>
  </w:style>
  <w:style w:type="character" w:styleId="UnresolvedMention">
    <w:name w:val="Unresolved Mention"/>
    <w:basedOn w:val="DefaultParagraphFont"/>
    <w:uiPriority w:val="99"/>
    <w:semiHidden/>
    <w:unhideWhenUsed/>
    <w:rsid w:val="003171EB"/>
    <w:rPr>
      <w:color w:val="605E5C"/>
      <w:shd w:val="clear" w:color="auto" w:fill="E1DFDD"/>
    </w:rPr>
  </w:style>
  <w:style w:type="character" w:styleId="FollowedHyperlink">
    <w:name w:val="FollowedHyperlink"/>
    <w:basedOn w:val="DefaultParagraphFont"/>
    <w:uiPriority w:val="99"/>
    <w:semiHidden/>
    <w:unhideWhenUsed/>
    <w:rsid w:val="003171EB"/>
    <w:rPr>
      <w:color w:val="96607D" w:themeColor="followedHyperlink"/>
      <w:u w:val="single"/>
    </w:rPr>
  </w:style>
  <w:style w:type="paragraph" w:styleId="z-TopofForm">
    <w:name w:val="HTML Top of Form"/>
    <w:basedOn w:val="Normal"/>
    <w:next w:val="Normal"/>
    <w:link w:val="z-TopofFormChar"/>
    <w:hidden/>
    <w:uiPriority w:val="99"/>
    <w:semiHidden/>
    <w:unhideWhenUsed/>
    <w:rsid w:val="00C06FC0"/>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C06FC0"/>
    <w:rPr>
      <w:rFonts w:ascii="Arial" w:eastAsia="Times New Roman" w:hAnsi="Arial" w:cs="Arial"/>
      <w:vanish/>
      <w:kern w:val="0"/>
      <w:sz w:val="16"/>
      <w:szCs w:val="16"/>
      <w14:ligatures w14:val="none"/>
    </w:rPr>
  </w:style>
  <w:style w:type="paragraph" w:customStyle="1" w:styleId="placeholder">
    <w:name w:val="placeholder"/>
    <w:basedOn w:val="Normal"/>
    <w:rsid w:val="00C06F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z-BottomofForm">
    <w:name w:val="HTML Bottom of Form"/>
    <w:basedOn w:val="Normal"/>
    <w:next w:val="Normal"/>
    <w:link w:val="z-BottomofFormChar"/>
    <w:hidden/>
    <w:uiPriority w:val="99"/>
    <w:semiHidden/>
    <w:unhideWhenUsed/>
    <w:rsid w:val="00C06FC0"/>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C06F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ct.org/federal-policy-changes/" TargetMode="External"/><Relationship Id="rId13" Type="http://schemas.openxmlformats.org/officeDocument/2006/relationships/hyperlink" Target="http://www.nilc.org/issues/immigration-enforcement/everyone-has-certain-basic-rights/" TargetMode="External"/><Relationship Id="rId18" Type="http://schemas.openxmlformats.org/officeDocument/2006/relationships/hyperlink" Target="http://www.informedimmigrant.com/resources/" TargetMode="External"/><Relationship Id="rId3" Type="http://schemas.openxmlformats.org/officeDocument/2006/relationships/settings" Target="settings.xml"/><Relationship Id="rId21" Type="http://schemas.openxmlformats.org/officeDocument/2006/relationships/hyperlink" Target="https://immigrantjustice.org/for-immigrants/know-your-rights/what-do-if-you-or-loved-one-detained/" TargetMode="External"/><Relationship Id="rId7" Type="http://schemas.openxmlformats.org/officeDocument/2006/relationships/hyperlink" Target="http://www.ailalawyer.org/" TargetMode="External"/><Relationship Id="rId12" Type="http://schemas.openxmlformats.org/officeDocument/2006/relationships/hyperlink" Target="http://www.cair.com/know-your-rights.html" TargetMode="External"/><Relationship Id="rId17" Type="http://schemas.openxmlformats.org/officeDocument/2006/relationships/hyperlink" Target="https://usahello.org/health/mental-health/help-and-servi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pport.iraplegalinfo.org/hc/en-us/articles/43908148439188-I-live-in-the-US-and-I-have-refugee-status-What-should-I-know" TargetMode="External"/><Relationship Id="rId20" Type="http://schemas.openxmlformats.org/officeDocument/2006/relationships/hyperlink" Target="https://www.projectanar.org/rapidresponse" TargetMode="External"/><Relationship Id="rId1" Type="http://schemas.openxmlformats.org/officeDocument/2006/relationships/numbering" Target="numbering.xml"/><Relationship Id="rId6" Type="http://schemas.openxmlformats.org/officeDocument/2006/relationships/hyperlink" Target="https://cliniclegal.org/directory" TargetMode="External"/><Relationship Id="rId11" Type="http://schemas.openxmlformats.org/officeDocument/2006/relationships/hyperlink" Target="http://www.aclu.org/know-your-rights" TargetMode="External"/><Relationship Id="rId24" Type="http://schemas.openxmlformats.org/officeDocument/2006/relationships/fontTable" Target="fontTable.xml"/><Relationship Id="rId5" Type="http://schemas.openxmlformats.org/officeDocument/2006/relationships/hyperlink" Target="http://www.splcenter.org/reporthate" TargetMode="External"/><Relationship Id="rId15" Type="http://schemas.openxmlformats.org/officeDocument/2006/relationships/hyperlink" Target="https://www.cunyclear.org/know-your-rights" TargetMode="External"/><Relationship Id="rId23" Type="http://schemas.openxmlformats.org/officeDocument/2006/relationships/hyperlink" Target="https://www.cliniclegal.org/resources/protecting-your-community/clinic-emergency-planning-guide" TargetMode="External"/><Relationship Id="rId10" Type="http://schemas.openxmlformats.org/officeDocument/2006/relationships/hyperlink" Target="http://www.informedimmigrant.com/resources/" TargetMode="External"/><Relationship Id="rId19" Type="http://schemas.openxmlformats.org/officeDocument/2006/relationships/hyperlink" Target="https://cliniclegal.org/directory" TargetMode="External"/><Relationship Id="rId4" Type="http://schemas.openxmlformats.org/officeDocument/2006/relationships/webSettings" Target="webSettings.xml"/><Relationship Id="rId9" Type="http://schemas.openxmlformats.org/officeDocument/2006/relationships/hyperlink" Target="https://refugeerights.org/" TargetMode="External"/><Relationship Id="rId14" Type="http://schemas.openxmlformats.org/officeDocument/2006/relationships/hyperlink" Target="https://usahello.org/immigration/your-rights/immigrant-rights/" TargetMode="External"/><Relationship Id="rId22" Type="http://schemas.openxmlformats.org/officeDocument/2006/relationships/hyperlink" Target="https://www.ilrc.org/resources/step-step-family-preparedness-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8</Pages>
  <Words>3246</Words>
  <Characters>17043</Characters>
  <Application>Microsoft Office Word</Application>
  <DocSecurity>0</DocSecurity>
  <Lines>288</Lines>
  <Paragraphs>120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CONDENAS PENALES</vt:lpstr>
      <vt:lpstr>        RECUERDE: Usted NO DEBE proporcionar información falsa durante su entrevista. Se</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LEON</dc:creator>
  <cp:keywords/>
  <dc:description/>
  <cp:lastModifiedBy>Tode Bisotti</cp:lastModifiedBy>
  <cp:revision>8</cp:revision>
  <dcterms:created xsi:type="dcterms:W3CDTF">2026-01-23T15:59:00Z</dcterms:created>
  <dcterms:modified xsi:type="dcterms:W3CDTF">2026-01-24T19:13:00Z</dcterms:modified>
</cp:coreProperties>
</file>