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0CAA" w14:textId="77777777" w:rsidR="007A6A47" w:rsidRPr="007A6A47" w:rsidRDefault="007A6A47" w:rsidP="007A6A47">
      <w:pPr>
        <w:pStyle w:val="NormalWeb"/>
        <w:jc w:val="center"/>
        <w:rPr>
          <w:rFonts w:ascii="Calibri" w:hAnsi="Calibri" w:cs="Calibri"/>
          <w:sz w:val="22"/>
          <w:szCs w:val="22"/>
          <w:lang w:val="es-ES"/>
        </w:rPr>
      </w:pPr>
      <w:r w:rsidRPr="007A6A47">
        <w:rPr>
          <w:rStyle w:val="Strong"/>
          <w:rFonts w:ascii="Calibri" w:eastAsiaTheme="majorEastAsia" w:hAnsi="Calibri" w:cs="Calibri"/>
          <w:sz w:val="22"/>
          <w:szCs w:val="22"/>
          <w:lang w:val="es-ES"/>
        </w:rPr>
        <w:t>CONOZCA SUS DERECHOS</w:t>
      </w:r>
      <w:r w:rsidRPr="007A6A47">
        <w:rPr>
          <w:rFonts w:ascii="Calibri" w:hAnsi="Calibri" w:cs="Calibri"/>
          <w:sz w:val="22"/>
          <w:szCs w:val="22"/>
          <w:lang w:val="es-ES"/>
        </w:rPr>
        <w:br/>
      </w:r>
      <w:r w:rsidRPr="008638BE">
        <w:rPr>
          <w:rStyle w:val="Emphasis"/>
          <w:rFonts w:ascii="Calibri" w:eastAsiaTheme="majorEastAsia" w:hAnsi="Calibri" w:cs="Calibri"/>
          <w:b/>
          <w:bCs/>
          <w:sz w:val="22"/>
          <w:szCs w:val="22"/>
          <w:lang w:val="es-ES"/>
        </w:rPr>
        <w:t>A partir del 3 de diciembre de 2025</w:t>
      </w:r>
    </w:p>
    <w:p w14:paraId="0755B6B8" w14:textId="199FA2DF" w:rsidR="007A6A47" w:rsidRDefault="007A6A47" w:rsidP="007A6A47">
      <w:pPr>
        <w:pStyle w:val="NormalWeb"/>
        <w:rPr>
          <w:rFonts w:ascii="Calibri" w:hAnsi="Calibri" w:cs="Calibri"/>
          <w:b/>
          <w:bCs/>
          <w:sz w:val="22"/>
          <w:szCs w:val="22"/>
          <w:lang w:val="es-ES"/>
        </w:rPr>
      </w:pPr>
      <w:r w:rsidRPr="007A6A47">
        <w:rPr>
          <w:rFonts w:ascii="Calibri" w:hAnsi="Calibri" w:cs="Calibri"/>
          <w:sz w:val="22"/>
          <w:szCs w:val="22"/>
          <w:lang w:val="es-ES"/>
        </w:rPr>
        <w:t xml:space="preserve">La información contenida en este documento tiene como objetivo </w:t>
      </w:r>
      <w:r w:rsidR="004B7A94">
        <w:rPr>
          <w:rFonts w:ascii="Calibri" w:hAnsi="Calibri" w:cs="Calibri"/>
          <w:sz w:val="22"/>
          <w:szCs w:val="22"/>
          <w:lang w:val="es-ES"/>
        </w:rPr>
        <w:t>educarle</w:t>
      </w:r>
      <w:r w:rsidRPr="007A6A47">
        <w:rPr>
          <w:rFonts w:ascii="Calibri" w:hAnsi="Calibri" w:cs="Calibri"/>
          <w:sz w:val="22"/>
          <w:szCs w:val="22"/>
          <w:lang w:val="es-ES"/>
        </w:rPr>
        <w:t xml:space="preserve"> sobre sus derechos como </w:t>
      </w:r>
      <w:r w:rsidR="00BE077B">
        <w:rPr>
          <w:rFonts w:ascii="Calibri" w:hAnsi="Calibri" w:cs="Calibri"/>
          <w:sz w:val="22"/>
          <w:szCs w:val="22"/>
          <w:lang w:val="es-ES"/>
        </w:rPr>
        <w:t xml:space="preserve">persona </w:t>
      </w:r>
      <w:r w:rsidRPr="007A6A47">
        <w:rPr>
          <w:rFonts w:ascii="Calibri" w:hAnsi="Calibri" w:cs="Calibri"/>
          <w:sz w:val="22"/>
          <w:szCs w:val="22"/>
          <w:lang w:val="es-ES"/>
        </w:rPr>
        <w:t>refugiad</w:t>
      </w:r>
      <w:r w:rsidR="00BE077B">
        <w:rPr>
          <w:rFonts w:ascii="Calibri" w:hAnsi="Calibri" w:cs="Calibri"/>
          <w:sz w:val="22"/>
          <w:szCs w:val="22"/>
          <w:lang w:val="es-ES"/>
        </w:rPr>
        <w:t>a</w:t>
      </w:r>
      <w:r w:rsidRPr="007A6A47">
        <w:rPr>
          <w:rFonts w:ascii="Calibri" w:hAnsi="Calibri" w:cs="Calibri"/>
          <w:sz w:val="22"/>
          <w:szCs w:val="22"/>
          <w:lang w:val="es-ES"/>
        </w:rPr>
        <w:t xml:space="preserve"> en los Estados Unidos, </w:t>
      </w:r>
      <w:r w:rsidR="004B7A94">
        <w:rPr>
          <w:rFonts w:ascii="Calibri" w:hAnsi="Calibri" w:cs="Calibri"/>
          <w:sz w:val="22"/>
          <w:szCs w:val="22"/>
          <w:lang w:val="es-ES"/>
        </w:rPr>
        <w:t xml:space="preserve">en </w:t>
      </w:r>
      <w:r w:rsidR="00BE077B">
        <w:rPr>
          <w:rFonts w:ascii="Calibri" w:hAnsi="Calibri" w:cs="Calibri"/>
          <w:sz w:val="22"/>
          <w:szCs w:val="22"/>
          <w:lang w:val="es-ES"/>
        </w:rPr>
        <w:t xml:space="preserve">el contexto </w:t>
      </w:r>
      <w:r w:rsidRPr="007A6A47">
        <w:rPr>
          <w:rFonts w:ascii="Calibri" w:hAnsi="Calibri" w:cs="Calibri"/>
          <w:sz w:val="22"/>
          <w:szCs w:val="22"/>
          <w:lang w:val="es-ES"/>
        </w:rPr>
        <w:t xml:space="preserve">de la orden de la Administración Trump </w:t>
      </w:r>
      <w:r w:rsidR="00A5472B">
        <w:rPr>
          <w:rFonts w:ascii="Calibri" w:hAnsi="Calibri" w:cs="Calibri"/>
          <w:sz w:val="22"/>
          <w:szCs w:val="22"/>
          <w:lang w:val="es-ES"/>
        </w:rPr>
        <w:t>para</w:t>
      </w:r>
      <w:r w:rsidR="004B7A94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7A6A47">
        <w:rPr>
          <w:rFonts w:ascii="Calibri" w:hAnsi="Calibri" w:cs="Calibri"/>
          <w:sz w:val="22"/>
          <w:szCs w:val="22"/>
          <w:lang w:val="es-ES"/>
        </w:rPr>
        <w:t>realizar revisiones secundarias y entrevistas a tod</w:t>
      </w:r>
      <w:r w:rsidR="00BE077B">
        <w:rPr>
          <w:rFonts w:ascii="Calibri" w:hAnsi="Calibri" w:cs="Calibri"/>
          <w:sz w:val="22"/>
          <w:szCs w:val="22"/>
          <w:lang w:val="es-ES"/>
        </w:rPr>
        <w:t>a</w:t>
      </w:r>
      <w:r w:rsidRPr="007A6A47">
        <w:rPr>
          <w:rFonts w:ascii="Calibri" w:hAnsi="Calibri" w:cs="Calibri"/>
          <w:sz w:val="22"/>
          <w:szCs w:val="22"/>
          <w:lang w:val="es-ES"/>
        </w:rPr>
        <w:t>s l</w:t>
      </w:r>
      <w:r w:rsidR="00BE077B">
        <w:rPr>
          <w:rFonts w:ascii="Calibri" w:hAnsi="Calibri" w:cs="Calibri"/>
          <w:sz w:val="22"/>
          <w:szCs w:val="22"/>
          <w:lang w:val="es-ES"/>
        </w:rPr>
        <w:t>a</w:t>
      </w:r>
      <w:r w:rsidRPr="007A6A47">
        <w:rPr>
          <w:rFonts w:ascii="Calibri" w:hAnsi="Calibri" w:cs="Calibri"/>
          <w:sz w:val="22"/>
          <w:szCs w:val="22"/>
          <w:lang w:val="es-ES"/>
        </w:rPr>
        <w:t xml:space="preserve">s </w:t>
      </w:r>
      <w:r w:rsidR="00BE077B">
        <w:rPr>
          <w:rFonts w:ascii="Calibri" w:hAnsi="Calibri" w:cs="Calibri"/>
          <w:sz w:val="22"/>
          <w:szCs w:val="22"/>
          <w:lang w:val="es-ES"/>
        </w:rPr>
        <w:t xml:space="preserve">personas </w:t>
      </w:r>
      <w:r w:rsidRPr="007A6A47">
        <w:rPr>
          <w:rFonts w:ascii="Calibri" w:hAnsi="Calibri" w:cs="Calibri"/>
          <w:sz w:val="22"/>
          <w:szCs w:val="22"/>
          <w:lang w:val="es-ES"/>
        </w:rPr>
        <w:t>refugiad</w:t>
      </w:r>
      <w:r w:rsidR="00BE077B">
        <w:rPr>
          <w:rFonts w:ascii="Calibri" w:hAnsi="Calibri" w:cs="Calibri"/>
          <w:sz w:val="22"/>
          <w:szCs w:val="22"/>
          <w:lang w:val="es-ES"/>
        </w:rPr>
        <w:t>a</w:t>
      </w:r>
      <w:r w:rsidRPr="007A6A47">
        <w:rPr>
          <w:rFonts w:ascii="Calibri" w:hAnsi="Calibri" w:cs="Calibri"/>
          <w:sz w:val="22"/>
          <w:szCs w:val="22"/>
          <w:lang w:val="es-ES"/>
        </w:rPr>
        <w:t xml:space="preserve">s que ingresaron a los Estados Unidos (EE. UU.) entre el 20 de enero de 2021 y el 20 de febrero de 2025. </w:t>
      </w:r>
      <w:r w:rsidRPr="007A6A47">
        <w:rPr>
          <w:rFonts w:ascii="Calibri" w:hAnsi="Calibri" w:cs="Calibri"/>
          <w:b/>
          <w:bCs/>
          <w:sz w:val="22"/>
          <w:szCs w:val="22"/>
          <w:lang w:val="es-ES"/>
        </w:rPr>
        <w:t xml:space="preserve">Este documento no </w:t>
      </w:r>
      <w:r w:rsidR="00BE077B">
        <w:rPr>
          <w:rFonts w:ascii="Calibri" w:hAnsi="Calibri" w:cs="Calibri"/>
          <w:b/>
          <w:bCs/>
          <w:sz w:val="22"/>
          <w:szCs w:val="22"/>
          <w:lang w:val="es-ES"/>
        </w:rPr>
        <w:t xml:space="preserve">constituye </w:t>
      </w:r>
      <w:r w:rsidR="004B7A94" w:rsidRPr="007A6A47">
        <w:rPr>
          <w:rFonts w:ascii="Calibri" w:hAnsi="Calibri" w:cs="Calibri"/>
          <w:b/>
          <w:bCs/>
          <w:sz w:val="22"/>
          <w:szCs w:val="22"/>
          <w:lang w:val="es-ES"/>
        </w:rPr>
        <w:t>asesor</w:t>
      </w:r>
      <w:r w:rsidR="004B7A94">
        <w:rPr>
          <w:rFonts w:ascii="Calibri" w:hAnsi="Calibri" w:cs="Calibri"/>
          <w:b/>
          <w:bCs/>
          <w:sz w:val="22"/>
          <w:szCs w:val="22"/>
          <w:lang w:val="es-ES"/>
        </w:rPr>
        <w:t>ía</w:t>
      </w:r>
      <w:r w:rsidRPr="007A6A47">
        <w:rPr>
          <w:rFonts w:ascii="Calibri" w:hAnsi="Calibri" w:cs="Calibri"/>
          <w:b/>
          <w:bCs/>
          <w:sz w:val="22"/>
          <w:szCs w:val="22"/>
          <w:lang w:val="es-ES"/>
        </w:rPr>
        <w:t xml:space="preserve"> legal</w:t>
      </w:r>
      <w:r w:rsidR="00BE077B">
        <w:rPr>
          <w:rFonts w:ascii="Calibri" w:hAnsi="Calibri" w:cs="Calibri"/>
          <w:b/>
          <w:bCs/>
          <w:sz w:val="22"/>
          <w:szCs w:val="22"/>
          <w:lang w:val="es-ES"/>
        </w:rPr>
        <w:t xml:space="preserve"> de ningún tipo</w:t>
      </w:r>
      <w:r w:rsidRPr="007A6A47">
        <w:rPr>
          <w:rFonts w:ascii="Calibri" w:hAnsi="Calibri" w:cs="Calibri"/>
          <w:b/>
          <w:bCs/>
          <w:sz w:val="22"/>
          <w:szCs w:val="22"/>
          <w:lang w:val="es-ES"/>
        </w:rPr>
        <w:t>.</w:t>
      </w:r>
    </w:p>
    <w:p w14:paraId="6C25992E" w14:textId="6AF677CC" w:rsidR="007A6A47" w:rsidRPr="00497A75" w:rsidRDefault="007A6A47" w:rsidP="007A6A4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s-ES"/>
        </w:rPr>
      </w:pPr>
      <w:r w:rsidRPr="00497A75">
        <w:rPr>
          <w:rFonts w:ascii="Calibri" w:hAnsi="Calibri" w:cs="Calibri"/>
          <w:sz w:val="22"/>
          <w:szCs w:val="22"/>
          <w:lang w:val="es-ES"/>
        </w:rPr>
        <w:t xml:space="preserve">Si usted es un refugiado que reside en los Estados Unidos, </w:t>
      </w:r>
      <w:r w:rsidRPr="00497A75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usted sigue teniendo el mismo estatus legal</w:t>
      </w:r>
      <w:r w:rsidRPr="00497A75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Pr="00497A75">
        <w:rPr>
          <w:rFonts w:ascii="Calibri" w:hAnsi="Calibri" w:cs="Calibri"/>
          <w:sz w:val="22"/>
          <w:szCs w:val="22"/>
          <w:lang w:val="es-ES"/>
        </w:rPr>
        <w:t xml:space="preserve">a menos y hasta que el gobierno de los EE. UU. </w:t>
      </w:r>
      <w:r w:rsidR="00BE077B">
        <w:rPr>
          <w:rFonts w:ascii="Calibri" w:hAnsi="Calibri" w:cs="Calibri"/>
          <w:sz w:val="22"/>
          <w:szCs w:val="22"/>
          <w:lang w:val="es-ES"/>
        </w:rPr>
        <w:t xml:space="preserve">complete </w:t>
      </w:r>
      <w:r w:rsidRPr="00497A75">
        <w:rPr>
          <w:rFonts w:ascii="Calibri" w:hAnsi="Calibri" w:cs="Calibri"/>
          <w:sz w:val="22"/>
          <w:szCs w:val="22"/>
          <w:lang w:val="es-ES"/>
        </w:rPr>
        <w:t xml:space="preserve">un </w:t>
      </w:r>
      <w:r w:rsidRPr="00497A75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proceso legal</w:t>
      </w:r>
      <w:r w:rsidRPr="00497A75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Pr="00497A75">
        <w:rPr>
          <w:rFonts w:ascii="Calibri" w:hAnsi="Calibri" w:cs="Calibri"/>
          <w:sz w:val="22"/>
          <w:szCs w:val="22"/>
          <w:lang w:val="es-ES"/>
        </w:rPr>
        <w:t>para retirárselo.</w:t>
      </w:r>
    </w:p>
    <w:p w14:paraId="5133C290" w14:textId="1637A196" w:rsidR="007A6A47" w:rsidRPr="007A6A47" w:rsidRDefault="007A6A47" w:rsidP="007A6A4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s-ES"/>
        </w:rPr>
      </w:pPr>
      <w:r w:rsidRPr="007A6A47">
        <w:rPr>
          <w:rFonts w:ascii="Calibri" w:hAnsi="Calibri" w:cs="Calibri"/>
          <w:sz w:val="22"/>
          <w:szCs w:val="22"/>
          <w:lang w:val="es-ES"/>
        </w:rPr>
        <w:t xml:space="preserve">Si usted es refugiado, </w:t>
      </w:r>
      <w:r w:rsidR="00BE077B">
        <w:rPr>
          <w:rFonts w:ascii="Calibri" w:hAnsi="Calibri" w:cs="Calibri"/>
          <w:sz w:val="22"/>
          <w:szCs w:val="22"/>
          <w:lang w:val="es-ES"/>
        </w:rPr>
        <w:t>puede</w:t>
      </w:r>
      <w:r w:rsidRPr="007A6A47">
        <w:rPr>
          <w:rFonts w:ascii="Calibri" w:hAnsi="Calibri" w:cs="Calibri"/>
          <w:sz w:val="22"/>
          <w:szCs w:val="22"/>
          <w:lang w:val="es-ES"/>
        </w:rPr>
        <w:t xml:space="preserve"> desplazarse </w:t>
      </w:r>
      <w:r w:rsidR="00BE077B">
        <w:rPr>
          <w:rFonts w:ascii="Calibri" w:hAnsi="Calibri" w:cs="Calibri"/>
          <w:sz w:val="22"/>
          <w:szCs w:val="22"/>
          <w:lang w:val="es-ES"/>
        </w:rPr>
        <w:t xml:space="preserve">libremente </w:t>
      </w:r>
      <w:r w:rsidRPr="007A6A47">
        <w:rPr>
          <w:rFonts w:ascii="Calibri" w:hAnsi="Calibri" w:cs="Calibri"/>
          <w:sz w:val="22"/>
          <w:szCs w:val="22"/>
          <w:lang w:val="es-ES"/>
        </w:rPr>
        <w:t>dentro de su comunidad y dentro de</w:t>
      </w:r>
      <w:r w:rsidR="00BE077B">
        <w:rPr>
          <w:rFonts w:ascii="Calibri" w:hAnsi="Calibri" w:cs="Calibri"/>
          <w:sz w:val="22"/>
          <w:szCs w:val="22"/>
          <w:lang w:val="es-ES"/>
        </w:rPr>
        <w:t>l territorio de</w:t>
      </w:r>
      <w:r w:rsidRPr="007A6A47">
        <w:rPr>
          <w:rFonts w:ascii="Calibri" w:hAnsi="Calibri" w:cs="Calibri"/>
          <w:sz w:val="22"/>
          <w:szCs w:val="22"/>
          <w:lang w:val="es-ES"/>
        </w:rPr>
        <w:t xml:space="preserve"> los Estados Unidos. Sin embargo, no </w:t>
      </w:r>
      <w:r w:rsidR="00BE077B">
        <w:rPr>
          <w:rFonts w:ascii="Calibri" w:hAnsi="Calibri" w:cs="Calibri"/>
          <w:sz w:val="22"/>
          <w:szCs w:val="22"/>
          <w:lang w:val="es-ES"/>
        </w:rPr>
        <w:t>es recomendable</w:t>
      </w:r>
      <w:r w:rsidRPr="007A6A47">
        <w:rPr>
          <w:rFonts w:ascii="Calibri" w:hAnsi="Calibri" w:cs="Calibri"/>
          <w:sz w:val="22"/>
          <w:szCs w:val="22"/>
          <w:lang w:val="es-ES"/>
        </w:rPr>
        <w:t xml:space="preserve"> viajar fuera de los Estados Unidos en este momento, ya que podría no permitírsele reingresar al país. </w:t>
      </w:r>
      <w:r w:rsidR="00BE077B">
        <w:rPr>
          <w:rFonts w:ascii="Calibri" w:hAnsi="Calibri" w:cs="Calibri"/>
          <w:sz w:val="22"/>
          <w:szCs w:val="22"/>
          <w:lang w:val="es-ES"/>
        </w:rPr>
        <w:t xml:space="preserve">Si debe </w:t>
      </w:r>
      <w:r w:rsidR="00BE077B" w:rsidRPr="007A6A47">
        <w:rPr>
          <w:rFonts w:ascii="Calibri" w:hAnsi="Calibri" w:cs="Calibri"/>
          <w:sz w:val="22"/>
          <w:szCs w:val="22"/>
          <w:lang w:val="es-ES"/>
        </w:rPr>
        <w:t>viajar por razones de emergencia</w:t>
      </w:r>
      <w:r w:rsidR="00CE44B6">
        <w:rPr>
          <w:rFonts w:ascii="Calibri" w:hAnsi="Calibri" w:cs="Calibri"/>
          <w:sz w:val="22"/>
          <w:szCs w:val="22"/>
          <w:lang w:val="es-ES"/>
        </w:rPr>
        <w:t>,</w:t>
      </w:r>
      <w:r w:rsidRPr="007A6A47">
        <w:rPr>
          <w:rFonts w:ascii="Calibri" w:hAnsi="Calibri" w:cs="Calibri"/>
          <w:sz w:val="22"/>
          <w:szCs w:val="22"/>
          <w:lang w:val="es-ES"/>
        </w:rPr>
        <w:t xml:space="preserve"> consu</w:t>
      </w:r>
      <w:r w:rsidR="00CE44B6">
        <w:rPr>
          <w:rFonts w:ascii="Calibri" w:hAnsi="Calibri" w:cs="Calibri"/>
          <w:sz w:val="22"/>
          <w:szCs w:val="22"/>
          <w:lang w:val="es-ES"/>
        </w:rPr>
        <w:t>lte previamente con un abogado de inmigración.</w:t>
      </w:r>
    </w:p>
    <w:p w14:paraId="3315EAD7" w14:textId="3F2D8608" w:rsidR="007A6A47" w:rsidRPr="00CE44B6" w:rsidRDefault="007A6A47" w:rsidP="007A6A47">
      <w:pPr>
        <w:pStyle w:val="NormalWeb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es-ES"/>
        </w:rPr>
      </w:pPr>
      <w:r w:rsidRPr="00CE44B6">
        <w:rPr>
          <w:rFonts w:ascii="Calibri" w:hAnsi="Calibri" w:cs="Calibri"/>
          <w:sz w:val="22"/>
          <w:szCs w:val="22"/>
          <w:lang w:val="es-ES"/>
        </w:rPr>
        <w:t xml:space="preserve">Si usted decide viajar, considere elaborar un </w:t>
      </w:r>
      <w:r w:rsidRP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plan de preparación para emergencias de viaje</w:t>
      </w:r>
      <w:r w:rsidRPr="00CE44B6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Pr="00CE44B6">
        <w:rPr>
          <w:rFonts w:ascii="Calibri" w:hAnsi="Calibri" w:cs="Calibri"/>
          <w:sz w:val="22"/>
          <w:szCs w:val="22"/>
          <w:lang w:val="es-ES"/>
        </w:rPr>
        <w:t xml:space="preserve">antes de hacerlo. </w:t>
      </w:r>
      <w:r w:rsidRP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 xml:space="preserve">Lleve </w:t>
      </w:r>
      <w:r w:rsidR="00CE44B6" w:rsidRP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 xml:space="preserve">consigo en todo momento </w:t>
      </w:r>
      <w:r w:rsidRP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su documentación</w:t>
      </w:r>
      <w:r w:rsidRPr="00CE44B6">
        <w:rPr>
          <w:rFonts w:ascii="Calibri" w:hAnsi="Calibri" w:cs="Calibri"/>
          <w:b/>
          <w:bCs/>
          <w:sz w:val="22"/>
          <w:szCs w:val="22"/>
          <w:lang w:val="es-ES"/>
        </w:rPr>
        <w:t xml:space="preserve">, </w:t>
      </w:r>
      <w:r w:rsidRPr="00CE44B6">
        <w:rPr>
          <w:rFonts w:ascii="Calibri" w:hAnsi="Calibri" w:cs="Calibri"/>
          <w:sz w:val="22"/>
          <w:szCs w:val="22"/>
          <w:lang w:val="es-ES"/>
        </w:rPr>
        <w:t>incluyendo su identificación estatal, su</w:t>
      </w:r>
      <w:r w:rsidRPr="00CE44B6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CE44B6" w:rsidRPr="00CE44B6">
        <w:rPr>
          <w:rFonts w:ascii="Calibri" w:hAnsi="Calibri" w:cs="Calibri"/>
          <w:sz w:val="22"/>
          <w:szCs w:val="22"/>
          <w:lang w:val="es-ES"/>
        </w:rPr>
        <w:t xml:space="preserve">Tarjeta de </w:t>
      </w:r>
      <w:r w:rsidR="00CE44B6">
        <w:rPr>
          <w:rFonts w:ascii="Calibri" w:hAnsi="Calibri" w:cs="Calibri"/>
          <w:sz w:val="22"/>
          <w:szCs w:val="22"/>
          <w:lang w:val="es-ES"/>
        </w:rPr>
        <w:t>R</w:t>
      </w:r>
      <w:r w:rsidR="00CE44B6" w:rsidRPr="00CE44B6">
        <w:rPr>
          <w:rFonts w:ascii="Calibri" w:hAnsi="Calibri" w:cs="Calibri"/>
          <w:sz w:val="22"/>
          <w:szCs w:val="22"/>
          <w:lang w:val="es-ES"/>
        </w:rPr>
        <w:t xml:space="preserve">esidencia </w:t>
      </w:r>
      <w:r w:rsidR="00CE44B6">
        <w:rPr>
          <w:rFonts w:ascii="Calibri" w:hAnsi="Calibri" w:cs="Calibri"/>
          <w:sz w:val="22"/>
          <w:szCs w:val="22"/>
          <w:lang w:val="es-ES"/>
        </w:rPr>
        <w:t>P</w:t>
      </w:r>
      <w:r w:rsidR="00CE44B6" w:rsidRPr="00CE44B6">
        <w:rPr>
          <w:rFonts w:ascii="Calibri" w:hAnsi="Calibri" w:cs="Calibri"/>
          <w:sz w:val="22"/>
          <w:szCs w:val="22"/>
          <w:lang w:val="es-ES"/>
        </w:rPr>
        <w:t>erman</w:t>
      </w:r>
      <w:r w:rsidR="00CE44B6">
        <w:rPr>
          <w:rFonts w:ascii="Calibri" w:hAnsi="Calibri" w:cs="Calibri"/>
          <w:sz w:val="22"/>
          <w:szCs w:val="22"/>
          <w:lang w:val="es-ES"/>
        </w:rPr>
        <w:t>en</w:t>
      </w:r>
      <w:r w:rsidR="00CE44B6" w:rsidRPr="00CE44B6">
        <w:rPr>
          <w:rFonts w:ascii="Calibri" w:hAnsi="Calibri" w:cs="Calibri"/>
          <w:sz w:val="22"/>
          <w:szCs w:val="22"/>
          <w:lang w:val="es-ES"/>
        </w:rPr>
        <w:t xml:space="preserve">te </w:t>
      </w:r>
      <w:r w:rsidR="00CE44B6">
        <w:rPr>
          <w:rFonts w:ascii="Calibri" w:hAnsi="Calibri" w:cs="Calibri"/>
          <w:sz w:val="22"/>
          <w:szCs w:val="22"/>
          <w:lang w:val="es-ES"/>
        </w:rPr>
        <w:t>(</w:t>
      </w:r>
      <w:r w:rsidRP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Green Card</w:t>
      </w:r>
      <w:r w:rsid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)</w:t>
      </w:r>
      <w:r w:rsidRP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 xml:space="preserve"> </w:t>
      </w:r>
      <w:r w:rsidRPr="00CE44B6">
        <w:rPr>
          <w:rFonts w:ascii="Calibri" w:hAnsi="Calibri" w:cs="Calibri"/>
          <w:sz w:val="22"/>
          <w:szCs w:val="22"/>
          <w:lang w:val="es-ES"/>
        </w:rPr>
        <w:t>y/o su</w:t>
      </w:r>
      <w:r w:rsidRPr="00CE44B6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P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 xml:space="preserve">formulario I-94 / </w:t>
      </w:r>
      <w:r w:rsid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D</w:t>
      </w:r>
      <w:r w:rsidRP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 xml:space="preserve">ocumentos de </w:t>
      </w:r>
      <w:r w:rsid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V</w:t>
      </w:r>
      <w:r w:rsidRP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 xml:space="preserve">iaje para </w:t>
      </w:r>
      <w:r w:rsid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R</w:t>
      </w:r>
      <w:r w:rsidRPr="00CE44B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efugiados</w:t>
      </w:r>
      <w:r w:rsidRPr="00CE44B6">
        <w:rPr>
          <w:rFonts w:ascii="Calibri" w:hAnsi="Calibri" w:cs="Calibri"/>
          <w:b/>
          <w:bCs/>
          <w:sz w:val="22"/>
          <w:szCs w:val="22"/>
          <w:lang w:val="es-ES"/>
        </w:rPr>
        <w:t>.</w:t>
      </w:r>
    </w:p>
    <w:p w14:paraId="499D8824" w14:textId="1B4A959F" w:rsidR="007A6A47" w:rsidRDefault="008835CE" w:rsidP="008835CE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s-ES"/>
        </w:rPr>
      </w:pPr>
      <w:r w:rsidRPr="00CE44B6">
        <w:rPr>
          <w:rFonts w:ascii="Calibri" w:hAnsi="Calibri" w:cs="Calibri"/>
          <w:sz w:val="22"/>
          <w:szCs w:val="22"/>
          <w:lang w:val="es-ES"/>
        </w:rPr>
        <w:t xml:space="preserve">A medida que se </w:t>
      </w:r>
      <w:r w:rsidR="00CE44B6">
        <w:rPr>
          <w:rFonts w:ascii="Calibri" w:hAnsi="Calibri" w:cs="Calibri"/>
          <w:sz w:val="22"/>
          <w:szCs w:val="22"/>
          <w:lang w:val="es-ES"/>
        </w:rPr>
        <w:t>conozca</w:t>
      </w:r>
      <w:r w:rsidRPr="00CE44B6">
        <w:rPr>
          <w:rFonts w:ascii="Calibri" w:hAnsi="Calibri" w:cs="Calibri"/>
          <w:sz w:val="22"/>
          <w:szCs w:val="22"/>
          <w:lang w:val="es-ES"/>
        </w:rPr>
        <w:t xml:space="preserve"> más</w:t>
      </w:r>
      <w:r w:rsidRPr="008835CE">
        <w:rPr>
          <w:rFonts w:ascii="Calibri" w:hAnsi="Calibri" w:cs="Calibri"/>
          <w:sz w:val="22"/>
          <w:szCs w:val="22"/>
          <w:lang w:val="es-ES"/>
        </w:rPr>
        <w:t xml:space="preserve"> información sobre el proceso de reentrevista, es importante estar atento</w:t>
      </w:r>
      <w:r w:rsidR="00CE44B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8835CE">
        <w:rPr>
          <w:rFonts w:ascii="Calibri" w:hAnsi="Calibri" w:cs="Calibri"/>
          <w:sz w:val="22"/>
          <w:szCs w:val="22"/>
          <w:lang w:val="es-ES"/>
        </w:rPr>
        <w:t>a</w:t>
      </w:r>
      <w:r w:rsidR="00CE44B6">
        <w:rPr>
          <w:rFonts w:ascii="Calibri" w:hAnsi="Calibri" w:cs="Calibri"/>
          <w:sz w:val="22"/>
          <w:szCs w:val="22"/>
          <w:lang w:val="es-ES"/>
        </w:rPr>
        <w:t xml:space="preserve"> la</w:t>
      </w:r>
      <w:r w:rsidRPr="008835CE">
        <w:rPr>
          <w:rFonts w:ascii="Calibri" w:hAnsi="Calibri" w:cs="Calibri"/>
          <w:sz w:val="22"/>
          <w:szCs w:val="22"/>
          <w:lang w:val="es-ES"/>
        </w:rPr>
        <w:t xml:space="preserve"> corre</w:t>
      </w:r>
      <w:r w:rsidR="00CE44B6">
        <w:rPr>
          <w:rFonts w:ascii="Calibri" w:hAnsi="Calibri" w:cs="Calibri"/>
          <w:sz w:val="22"/>
          <w:szCs w:val="22"/>
          <w:lang w:val="es-ES"/>
        </w:rPr>
        <w:t>spondencia</w:t>
      </w:r>
      <w:r w:rsidRPr="008835CE">
        <w:rPr>
          <w:rFonts w:ascii="Calibri" w:hAnsi="Calibri" w:cs="Calibri"/>
          <w:sz w:val="22"/>
          <w:szCs w:val="22"/>
          <w:lang w:val="es-ES"/>
        </w:rPr>
        <w:t xml:space="preserve"> oficial de USCIS. Si no está seguro </w:t>
      </w:r>
      <w:r w:rsidR="00CE44B6">
        <w:rPr>
          <w:rFonts w:ascii="Calibri" w:hAnsi="Calibri" w:cs="Calibri"/>
          <w:sz w:val="22"/>
          <w:szCs w:val="22"/>
          <w:lang w:val="es-ES"/>
        </w:rPr>
        <w:t>del contenido de una notificación</w:t>
      </w:r>
      <w:r w:rsidRPr="008835CE">
        <w:rPr>
          <w:rFonts w:ascii="Calibri" w:hAnsi="Calibri" w:cs="Calibri"/>
          <w:sz w:val="22"/>
          <w:szCs w:val="22"/>
          <w:lang w:val="es-ES"/>
        </w:rPr>
        <w:t>, compártal</w:t>
      </w:r>
      <w:r w:rsidR="00CE44B6">
        <w:rPr>
          <w:rFonts w:ascii="Calibri" w:hAnsi="Calibri" w:cs="Calibri"/>
          <w:sz w:val="22"/>
          <w:szCs w:val="22"/>
          <w:lang w:val="es-ES"/>
        </w:rPr>
        <w:t>a</w:t>
      </w:r>
      <w:r w:rsidRPr="008835CE">
        <w:rPr>
          <w:rFonts w:ascii="Calibri" w:hAnsi="Calibri" w:cs="Calibri"/>
          <w:sz w:val="22"/>
          <w:szCs w:val="22"/>
          <w:lang w:val="es-ES"/>
        </w:rPr>
        <w:t xml:space="preserve"> con un representante de su agencia de reasentamiento o con un abogado de inmigración.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8835CE">
        <w:rPr>
          <w:rFonts w:ascii="Calibri" w:hAnsi="Calibri" w:cs="Calibri"/>
          <w:sz w:val="22"/>
          <w:szCs w:val="22"/>
          <w:lang w:val="es-ES"/>
        </w:rPr>
        <w:t xml:space="preserve">Si no </w:t>
      </w:r>
      <w:r w:rsidR="00CE44B6">
        <w:rPr>
          <w:rFonts w:ascii="Calibri" w:hAnsi="Calibri" w:cs="Calibri"/>
          <w:sz w:val="22"/>
          <w:szCs w:val="22"/>
          <w:lang w:val="es-ES"/>
        </w:rPr>
        <w:t>cuenta con un</w:t>
      </w:r>
      <w:r w:rsidRPr="008835CE">
        <w:rPr>
          <w:rFonts w:ascii="Calibri" w:hAnsi="Calibri" w:cs="Calibri"/>
          <w:sz w:val="22"/>
          <w:szCs w:val="22"/>
          <w:lang w:val="es-ES"/>
        </w:rPr>
        <w:t xml:space="preserve"> abogado, la ACLU ofrece </w:t>
      </w:r>
      <w:r w:rsidRPr="00A5472B">
        <w:rPr>
          <w:rFonts w:ascii="Calibri" w:hAnsi="Calibri" w:cs="Calibri"/>
          <w:sz w:val="22"/>
          <w:szCs w:val="22"/>
          <w:lang w:val="es-ES"/>
        </w:rPr>
        <w:t>orientación</w:t>
      </w:r>
      <w:r w:rsidRPr="008835CE">
        <w:rPr>
          <w:rFonts w:ascii="Calibri" w:hAnsi="Calibri" w:cs="Calibri"/>
          <w:sz w:val="22"/>
          <w:szCs w:val="22"/>
          <w:lang w:val="es-ES"/>
        </w:rPr>
        <w:t xml:space="preserve"> sobre cómo </w:t>
      </w:r>
      <w:r w:rsidR="00CE44B6">
        <w:rPr>
          <w:rFonts w:ascii="Calibri" w:hAnsi="Calibri" w:cs="Calibri"/>
          <w:sz w:val="22"/>
          <w:szCs w:val="22"/>
          <w:lang w:val="es-ES"/>
        </w:rPr>
        <w:t>obtener</w:t>
      </w:r>
      <w:r w:rsidRPr="008835CE">
        <w:rPr>
          <w:rFonts w:ascii="Calibri" w:hAnsi="Calibri" w:cs="Calibri"/>
          <w:sz w:val="22"/>
          <w:szCs w:val="22"/>
          <w:lang w:val="es-ES"/>
        </w:rPr>
        <w:t xml:space="preserve"> uno. También puede </w:t>
      </w:r>
      <w:r w:rsidR="00CE44B6">
        <w:rPr>
          <w:rFonts w:ascii="Calibri" w:hAnsi="Calibri" w:cs="Calibri"/>
          <w:sz w:val="22"/>
          <w:szCs w:val="22"/>
          <w:lang w:val="es-ES"/>
        </w:rPr>
        <w:t xml:space="preserve">consultar en </w:t>
      </w:r>
      <w:r w:rsidRPr="008835CE">
        <w:rPr>
          <w:rFonts w:ascii="Calibri" w:hAnsi="Calibri" w:cs="Calibri"/>
          <w:sz w:val="22"/>
          <w:szCs w:val="22"/>
          <w:lang w:val="es-ES"/>
        </w:rPr>
        <w:t>el Directorio Nacional de Servicios Legales de Inmigración (</w:t>
      </w:r>
      <w:r w:rsidRPr="00A5472B">
        <w:rPr>
          <w:rFonts w:ascii="Calibri" w:hAnsi="Calibri" w:cs="Calibri"/>
          <w:sz w:val="22"/>
          <w:szCs w:val="22"/>
          <w:lang w:val="es-ES"/>
        </w:rPr>
        <w:t>National Immigration Legal Services Directory</w:t>
      </w:r>
      <w:r w:rsidRPr="008835CE">
        <w:rPr>
          <w:rFonts w:ascii="Calibri" w:hAnsi="Calibri" w:cs="Calibri"/>
          <w:sz w:val="22"/>
          <w:szCs w:val="22"/>
          <w:lang w:val="es-ES"/>
        </w:rPr>
        <w:t xml:space="preserve">), administrado por la </w:t>
      </w:r>
      <w:r w:rsidR="00CE44B6">
        <w:rPr>
          <w:rFonts w:ascii="Calibri" w:hAnsi="Calibri" w:cs="Calibri"/>
          <w:sz w:val="22"/>
          <w:szCs w:val="22"/>
          <w:lang w:val="es-ES"/>
        </w:rPr>
        <w:t>Red de Defensores de Inmigración (</w:t>
      </w:r>
      <w:r w:rsidRPr="008835CE">
        <w:rPr>
          <w:rFonts w:ascii="Calibri" w:hAnsi="Calibri" w:cs="Calibri"/>
          <w:sz w:val="22"/>
          <w:szCs w:val="22"/>
          <w:lang w:val="es-ES"/>
        </w:rPr>
        <w:t>Immigration Advocates Network</w:t>
      </w:r>
      <w:r w:rsidR="00CE44B6">
        <w:rPr>
          <w:rFonts w:ascii="Calibri" w:hAnsi="Calibri" w:cs="Calibri"/>
          <w:sz w:val="22"/>
          <w:szCs w:val="22"/>
          <w:lang w:val="es-ES"/>
        </w:rPr>
        <w:t>)</w:t>
      </w:r>
      <w:r w:rsidRPr="008835CE">
        <w:rPr>
          <w:rFonts w:ascii="Calibri" w:hAnsi="Calibri" w:cs="Calibri"/>
          <w:sz w:val="22"/>
          <w:szCs w:val="22"/>
          <w:lang w:val="es-ES"/>
        </w:rPr>
        <w:t>, para encontrar proveedores de servicios legales según su estado.</w:t>
      </w:r>
    </w:p>
    <w:p w14:paraId="75A380FD" w14:textId="776ED903" w:rsidR="008835CE" w:rsidRDefault="00CE44B6" w:rsidP="008835CE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Manténgase alerta y consciente de lo que ocurre </w:t>
      </w:r>
      <w:r w:rsidR="008835CE">
        <w:rPr>
          <w:rFonts w:ascii="Calibri" w:hAnsi="Calibri" w:cs="Calibri"/>
          <w:sz w:val="22"/>
          <w:szCs w:val="22"/>
          <w:lang w:val="es-ES"/>
        </w:rPr>
        <w:t>a su alrededor.</w:t>
      </w:r>
    </w:p>
    <w:p w14:paraId="555065BC" w14:textId="09142A23" w:rsidR="00497A75" w:rsidRDefault="00497A75" w:rsidP="008835CE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s-ES"/>
        </w:rPr>
      </w:pPr>
      <w:r w:rsidRPr="00497A75">
        <w:rPr>
          <w:rFonts w:ascii="Calibri" w:hAnsi="Calibri" w:cs="Calibri"/>
          <w:sz w:val="22"/>
          <w:szCs w:val="22"/>
          <w:lang w:val="es-ES"/>
        </w:rPr>
        <w:t xml:space="preserve">Si agentes del Buró Federal de Investigaciones (FBI) y/o del Departamento de Seguridad Nacional (DHS), Inmigración y Control de Aduanas (ICE), </w:t>
      </w:r>
      <w:r w:rsidR="00CE44B6">
        <w:rPr>
          <w:rFonts w:ascii="Calibri" w:hAnsi="Calibri" w:cs="Calibri"/>
          <w:sz w:val="22"/>
          <w:szCs w:val="22"/>
          <w:lang w:val="es-ES"/>
        </w:rPr>
        <w:t>se presentan en su domicilio</w:t>
      </w:r>
      <w:r w:rsidRPr="00497A75">
        <w:rPr>
          <w:rFonts w:ascii="Calibri" w:hAnsi="Calibri" w:cs="Calibri"/>
          <w:sz w:val="22"/>
          <w:szCs w:val="22"/>
          <w:lang w:val="es-ES"/>
        </w:rPr>
        <w:t xml:space="preserve"> para hablar con usted sin una orden judicial, usted tiene derecho a:</w:t>
      </w:r>
    </w:p>
    <w:p w14:paraId="0CC64B45" w14:textId="1DBD4625" w:rsidR="00497A75" w:rsidRDefault="00497A75" w:rsidP="00497A75">
      <w:pPr>
        <w:pStyle w:val="NormalWeb"/>
        <w:numPr>
          <w:ilvl w:val="1"/>
          <w:numId w:val="1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NO ABRIR LA PUERTA</w:t>
      </w:r>
    </w:p>
    <w:p w14:paraId="797360D4" w14:textId="3283F7B7" w:rsidR="00497A75" w:rsidRDefault="00497A75" w:rsidP="00497A75">
      <w:pPr>
        <w:pStyle w:val="NormalWeb"/>
        <w:numPr>
          <w:ilvl w:val="1"/>
          <w:numId w:val="1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PERMANECER EN SILENCIO</w:t>
      </w:r>
    </w:p>
    <w:p w14:paraId="500E5B61" w14:textId="167018C8" w:rsidR="00497A75" w:rsidRDefault="00497A75" w:rsidP="00497A75">
      <w:pPr>
        <w:pStyle w:val="NormalWeb"/>
        <w:numPr>
          <w:ilvl w:val="1"/>
          <w:numId w:val="1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LLAMAR A UN ABOGADO</w:t>
      </w:r>
    </w:p>
    <w:p w14:paraId="5B58A000" w14:textId="0C8C6EA4" w:rsidR="00497A75" w:rsidRPr="00497A75" w:rsidRDefault="00497A75" w:rsidP="00497A75">
      <w:pPr>
        <w:pStyle w:val="NormalWeb"/>
        <w:numPr>
          <w:ilvl w:val="1"/>
          <w:numId w:val="1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SOLICITAR UN INTÉRPRETE </w:t>
      </w:r>
    </w:p>
    <w:p w14:paraId="539F2CAC" w14:textId="1EA541F7" w:rsidR="00497A75" w:rsidRDefault="00497A75" w:rsidP="00497A75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s-ES"/>
        </w:rPr>
      </w:pPr>
      <w:r w:rsidRPr="00497A75">
        <w:rPr>
          <w:rFonts w:ascii="Calibri" w:hAnsi="Calibri" w:cs="Calibri"/>
          <w:sz w:val="22"/>
          <w:szCs w:val="22"/>
          <w:lang w:val="es-ES"/>
        </w:rPr>
        <w:t xml:space="preserve">Su estatus de refugiado le otorga </w:t>
      </w:r>
      <w:r w:rsidR="00A5472B">
        <w:rPr>
          <w:rFonts w:ascii="Calibri" w:hAnsi="Calibri" w:cs="Calibri"/>
          <w:sz w:val="22"/>
          <w:szCs w:val="22"/>
          <w:lang w:val="es-ES"/>
        </w:rPr>
        <w:t xml:space="preserve">un </w:t>
      </w:r>
      <w:r w:rsidRPr="00497A75">
        <w:rPr>
          <w:rFonts w:ascii="Calibri" w:hAnsi="Calibri" w:cs="Calibri"/>
          <w:sz w:val="22"/>
          <w:szCs w:val="22"/>
          <w:lang w:val="es-ES"/>
        </w:rPr>
        <w:t>estatus legal en los Estados Unidos, y la policía local está para servirle como miembro de la comunidad y protegerle cuando lo necesite. Si usted es víctima de un delito o se encuentra en peligro, debe llamar inmediatamente a la policía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 w:rsidR="00A5472B">
        <w:rPr>
          <w:rFonts w:ascii="Calibri" w:hAnsi="Calibri" w:cs="Calibri"/>
          <w:sz w:val="22"/>
          <w:szCs w:val="22"/>
          <w:lang w:val="es-ES"/>
        </w:rPr>
        <w:t>marcando el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497A75">
        <w:rPr>
          <w:rFonts w:ascii="Calibri" w:hAnsi="Calibri" w:cs="Calibri"/>
          <w:sz w:val="22"/>
          <w:szCs w:val="22"/>
          <w:lang w:val="es-ES"/>
        </w:rPr>
        <w:t>911.</w:t>
      </w:r>
    </w:p>
    <w:p w14:paraId="063F5B6D" w14:textId="32BBC33E" w:rsidR="008638BE" w:rsidRDefault="00497A75" w:rsidP="00497A75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Usted tiene el derecho constitucional de practicar su religión. Tiene derecho de </w:t>
      </w:r>
      <w:r w:rsidR="008638BE">
        <w:rPr>
          <w:rFonts w:ascii="Calibri" w:hAnsi="Calibri" w:cs="Calibri"/>
          <w:sz w:val="22"/>
          <w:szCs w:val="22"/>
          <w:lang w:val="es-ES"/>
        </w:rPr>
        <w:t xml:space="preserve">asistir a </w:t>
      </w:r>
      <w:r w:rsidR="00A5472B">
        <w:rPr>
          <w:rFonts w:ascii="Calibri" w:hAnsi="Calibri" w:cs="Calibri"/>
          <w:sz w:val="22"/>
          <w:szCs w:val="22"/>
          <w:lang w:val="es-ES"/>
        </w:rPr>
        <w:t>lugares de</w:t>
      </w:r>
      <w:r w:rsidR="008638BE">
        <w:rPr>
          <w:rFonts w:ascii="Calibri" w:hAnsi="Calibri" w:cs="Calibri"/>
          <w:sz w:val="22"/>
          <w:szCs w:val="22"/>
          <w:lang w:val="es-ES"/>
        </w:rPr>
        <w:t xml:space="preserve"> culto, escuchar sermones y enseñanzas religiosas, participar en actividades comunitarias y orar en público. </w:t>
      </w:r>
    </w:p>
    <w:p w14:paraId="18190D53" w14:textId="14CF1709" w:rsidR="008638BE" w:rsidRDefault="008638BE" w:rsidP="00497A75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Las leyes federales prohíben la discriminación basada en el origen nacional, la etnia, la religión o el estatus migratorio. No se le puede discriminar en </w:t>
      </w:r>
      <w:r w:rsidR="00A5472B">
        <w:rPr>
          <w:rFonts w:ascii="Calibri" w:hAnsi="Calibri" w:cs="Calibri"/>
          <w:sz w:val="22"/>
          <w:szCs w:val="22"/>
          <w:lang w:val="es-ES"/>
        </w:rPr>
        <w:t xml:space="preserve">procesos de </w:t>
      </w:r>
      <w:r>
        <w:rPr>
          <w:rFonts w:ascii="Calibri" w:hAnsi="Calibri" w:cs="Calibri"/>
          <w:sz w:val="22"/>
          <w:szCs w:val="22"/>
          <w:lang w:val="es-ES"/>
        </w:rPr>
        <w:t>contratación, asignación de</w:t>
      </w:r>
      <w:r w:rsidR="00A5472B">
        <w:rPr>
          <w:rFonts w:ascii="Calibri" w:hAnsi="Calibri" w:cs="Calibri"/>
          <w:sz w:val="22"/>
          <w:szCs w:val="22"/>
          <w:lang w:val="es-ES"/>
        </w:rPr>
        <w:t xml:space="preserve"> puestos de </w:t>
      </w:r>
      <w:r>
        <w:rPr>
          <w:rFonts w:ascii="Calibri" w:hAnsi="Calibri" w:cs="Calibri"/>
          <w:sz w:val="22"/>
          <w:szCs w:val="22"/>
          <w:lang w:val="es-ES"/>
        </w:rPr>
        <w:t xml:space="preserve">empleo o despido en el lugar de trabajo. </w:t>
      </w:r>
    </w:p>
    <w:p w14:paraId="0C293938" w14:textId="6B9FC3AB" w:rsidR="008E0948" w:rsidRPr="00A5472B" w:rsidRDefault="008638BE" w:rsidP="00A5472B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La ley está de su lado para protegerlo</w:t>
      </w:r>
      <w:r w:rsidR="00A5472B">
        <w:rPr>
          <w:rFonts w:ascii="Calibri" w:hAnsi="Calibri" w:cs="Calibri"/>
          <w:sz w:val="22"/>
          <w:szCs w:val="22"/>
          <w:lang w:val="es-ES"/>
        </w:rPr>
        <w:t>.</w:t>
      </w:r>
    </w:p>
    <w:sectPr w:rsidR="008E0948" w:rsidRPr="00A54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A93"/>
    <w:multiLevelType w:val="hybridMultilevel"/>
    <w:tmpl w:val="5FCA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47"/>
    <w:rsid w:val="0003643B"/>
    <w:rsid w:val="0008792A"/>
    <w:rsid w:val="00140893"/>
    <w:rsid w:val="00177C10"/>
    <w:rsid w:val="00234E5E"/>
    <w:rsid w:val="003A21EC"/>
    <w:rsid w:val="00497A75"/>
    <w:rsid w:val="004B7A94"/>
    <w:rsid w:val="007A4106"/>
    <w:rsid w:val="007A6A47"/>
    <w:rsid w:val="008638BE"/>
    <w:rsid w:val="008835CE"/>
    <w:rsid w:val="008E0948"/>
    <w:rsid w:val="00990084"/>
    <w:rsid w:val="009E75A2"/>
    <w:rsid w:val="00A5472B"/>
    <w:rsid w:val="00B41CAC"/>
    <w:rsid w:val="00BE077B"/>
    <w:rsid w:val="00C413DF"/>
    <w:rsid w:val="00CE44B6"/>
    <w:rsid w:val="00F9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C201"/>
  <w15:chartTrackingRefBased/>
  <w15:docId w15:val="{28CDFFF4-F11F-854D-A10C-93103B7E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A4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A4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A4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A4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A4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A4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A4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A4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A47"/>
    <w:rPr>
      <w:rFonts w:eastAsiaTheme="majorEastAsia" w:cstheme="majorBidi"/>
      <w:color w:val="272727" w:themeColor="text1" w:themeTint="D8"/>
      <w:lang w:val="es-ES_tradnl"/>
    </w:rPr>
  </w:style>
  <w:style w:type="paragraph" w:styleId="Title">
    <w:name w:val="Title"/>
    <w:basedOn w:val="Normal"/>
    <w:next w:val="Normal"/>
    <w:link w:val="TitleChar"/>
    <w:uiPriority w:val="10"/>
    <w:qFormat/>
    <w:rsid w:val="007A6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A4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A4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Quote">
    <w:name w:val="Quote"/>
    <w:basedOn w:val="Normal"/>
    <w:next w:val="Normal"/>
    <w:link w:val="QuoteChar"/>
    <w:uiPriority w:val="29"/>
    <w:qFormat/>
    <w:rsid w:val="007A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A47"/>
    <w:rPr>
      <w:i/>
      <w:iCs/>
      <w:color w:val="404040" w:themeColor="text1" w:themeTint="BF"/>
      <w:lang w:val="es-ES_tradnl"/>
    </w:rPr>
  </w:style>
  <w:style w:type="paragraph" w:styleId="ListParagraph">
    <w:name w:val="List Paragraph"/>
    <w:basedOn w:val="Normal"/>
    <w:uiPriority w:val="34"/>
    <w:qFormat/>
    <w:rsid w:val="007A6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A47"/>
    <w:rPr>
      <w:i/>
      <w:iCs/>
      <w:color w:val="0F4761" w:themeColor="accent1" w:themeShade="BF"/>
      <w:lang w:val="es-ES_tradnl"/>
    </w:rPr>
  </w:style>
  <w:style w:type="character" w:styleId="IntenseReference">
    <w:name w:val="Intense Reference"/>
    <w:basedOn w:val="DefaultParagraphFont"/>
    <w:uiPriority w:val="32"/>
    <w:qFormat/>
    <w:rsid w:val="007A6A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A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7A6A47"/>
    <w:rPr>
      <w:b/>
      <w:bCs/>
    </w:rPr>
  </w:style>
  <w:style w:type="character" w:styleId="Emphasis">
    <w:name w:val="Emphasis"/>
    <w:basedOn w:val="DefaultParagraphFont"/>
    <w:uiPriority w:val="20"/>
    <w:qFormat/>
    <w:rsid w:val="007A6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511</Words>
  <Characters>2686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LEON</dc:creator>
  <cp:keywords/>
  <dc:description/>
  <cp:lastModifiedBy>Tode Bisotti</cp:lastModifiedBy>
  <cp:revision>3</cp:revision>
  <dcterms:created xsi:type="dcterms:W3CDTF">2026-01-23T01:54:00Z</dcterms:created>
  <dcterms:modified xsi:type="dcterms:W3CDTF">2026-01-24T18:49:00Z</dcterms:modified>
</cp:coreProperties>
</file>