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77777777" w:rsidR="00257CBC" w:rsidRPr="002B0053" w:rsidRDefault="00257CBC" w:rsidP="002B0053">
      <w:pPr>
        <w:spacing w:line="235" w:lineRule="auto"/>
        <w:jc w:val="center"/>
        <w:rPr>
          <w:rFonts w:ascii="Calibri" w:eastAsia="Calibri" w:hAnsi="Calibri" w:cs="Calibri"/>
          <w:b/>
          <w:bCs/>
          <w:sz w:val="21"/>
        </w:rPr>
      </w:pPr>
      <w:r w:rsidRPr="002B0053">
        <w:rPr>
          <w:rFonts w:ascii="Calibri" w:eastAsia="Calibri" w:hAnsi="Calibri" w:cs="Calibri"/>
          <w:b/>
          <w:bCs/>
          <w:sz w:val="21"/>
          <w:lang w:val="ru"/>
        </w:rPr>
        <w:t>О ПРАВАХ БЕЖЕНЦА В США</w:t>
      </w:r>
    </w:p>
    <w:p w14:paraId="4A41901E" w14:textId="77777777" w:rsidR="00257CBC" w:rsidRPr="002B0053" w:rsidRDefault="00257CBC" w:rsidP="002B0053">
      <w:pPr>
        <w:spacing w:line="235" w:lineRule="auto"/>
        <w:jc w:val="center"/>
        <w:rPr>
          <w:rFonts w:ascii="Calibri" w:eastAsia="Calibri" w:hAnsi="Calibri" w:cs="Calibri"/>
          <w:i/>
          <w:iCs/>
          <w:sz w:val="21"/>
        </w:rPr>
      </w:pPr>
      <w:r w:rsidRPr="002B0053">
        <w:rPr>
          <w:rFonts w:ascii="Calibri" w:eastAsia="Calibri" w:hAnsi="Calibri" w:cs="Calibri"/>
          <w:i/>
          <w:iCs/>
          <w:sz w:val="21"/>
          <w:lang w:val="ru"/>
        </w:rPr>
        <w:t>Обновлено в декабре 2025 года</w:t>
      </w:r>
    </w:p>
    <w:p w14:paraId="5042AFC8" w14:textId="77777777" w:rsidR="00257CBC" w:rsidRPr="002B0053" w:rsidRDefault="00257CBC" w:rsidP="002B0053">
      <w:pPr>
        <w:spacing w:line="235" w:lineRule="auto"/>
        <w:jc w:val="center"/>
        <w:rPr>
          <w:rFonts w:ascii="Calibri" w:eastAsia="Calibri" w:hAnsi="Calibri" w:cs="Calibri"/>
          <w:sz w:val="21"/>
        </w:rPr>
      </w:pPr>
    </w:p>
    <w:p w14:paraId="295E602D" w14:textId="77777777" w:rsidR="00257CBC" w:rsidRPr="002B0053" w:rsidRDefault="00257CBC" w:rsidP="002B0053">
      <w:pPr>
        <w:spacing w:line="235" w:lineRule="auto"/>
        <w:rPr>
          <w:rFonts w:ascii="Calibri" w:eastAsia="Calibri" w:hAnsi="Calibri" w:cs="Calibri"/>
          <w:spacing w:val="-2"/>
          <w:sz w:val="21"/>
          <w:lang w:val="ru"/>
        </w:rPr>
      </w:pPr>
      <w:r w:rsidRPr="002B0053">
        <w:rPr>
          <w:rFonts w:ascii="Calibri" w:eastAsia="Calibri" w:hAnsi="Calibri" w:cs="Calibri"/>
          <w:spacing w:val="-2"/>
          <w:sz w:val="21"/>
          <w:lang w:val="ru"/>
        </w:rPr>
        <w:t xml:space="preserve">Информация в этом документе поможет вам разобраться, какими правами вы обладаете в США, будучи беженцем. </w:t>
      </w:r>
      <w:r w:rsidRPr="002B0053">
        <w:rPr>
          <w:rFonts w:ascii="Calibri" w:eastAsia="Calibri" w:hAnsi="Calibri" w:cs="Calibri"/>
          <w:b/>
          <w:bCs/>
          <w:spacing w:val="-2"/>
          <w:sz w:val="21"/>
          <w:lang w:val="ru"/>
        </w:rPr>
        <w:t>Ее ни в коем случае не следует рассматривать как юридическую консультацию.</w:t>
      </w:r>
      <w:r w:rsidRPr="002B0053">
        <w:rPr>
          <w:rFonts w:ascii="Calibri" w:eastAsia="Calibri" w:hAnsi="Calibri" w:cs="Calibri"/>
          <w:spacing w:val="-2"/>
          <w:sz w:val="21"/>
          <w:lang w:val="ru"/>
        </w:rPr>
        <w:t xml:space="preserve"> Этот ресурс предназначен для того, чтобы сообщества беженцев и иммигрантов могли получать крайне необходимую им информацию об их правах при преодолении проблем, с которыми сталкиваются наши сообщества. У него нет цели вызвать чувство страха перед правоохранительными органами. </w:t>
      </w:r>
    </w:p>
    <w:p w14:paraId="249C73FE" w14:textId="77777777" w:rsidR="00257CBC" w:rsidRPr="002B0053" w:rsidRDefault="00257CBC" w:rsidP="002B0053">
      <w:pPr>
        <w:spacing w:line="235" w:lineRule="auto"/>
        <w:rPr>
          <w:rFonts w:ascii="Calibri" w:eastAsia="Calibri" w:hAnsi="Calibri" w:cs="Calibri"/>
          <w:sz w:val="21"/>
          <w:lang w:val="ru"/>
        </w:rPr>
      </w:pPr>
    </w:p>
    <w:p w14:paraId="211AA25B"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Очень важно понимать, что сотрудники служб обеспечения безопасности в чрезвычайных обстоятельствах (сотрудники полиции, медицинский персонал и пожарные) готовы помочь любому человеку в чрезвычайной ситуации. Если вы считаете, что ваши права были нарушены, вам следует обратиться к адвокату. Если у вас нет адвоката, у Американского союза защиты гражданских свобод (American Civil Liberties Union, ACLU) есть </w:t>
      </w:r>
      <w:hyperlink r:id="rId7" w:anchor="i-need-a-lawyer">
        <w:r w:rsidRPr="002B0053">
          <w:rPr>
            <w:rFonts w:ascii="Calibri" w:eastAsia="Calibri" w:hAnsi="Calibri" w:cs="Calibri"/>
            <w:color w:val="1155CC"/>
            <w:sz w:val="21"/>
            <w:u w:val="single"/>
            <w:lang w:val="ru"/>
          </w:rPr>
          <w:t>руководство</w:t>
        </w:r>
      </w:hyperlink>
      <w:r w:rsidRPr="002B0053">
        <w:rPr>
          <w:rFonts w:ascii="Calibri" w:eastAsia="Calibri" w:hAnsi="Calibri" w:cs="Calibri"/>
          <w:sz w:val="21"/>
          <w:lang w:val="ru"/>
        </w:rPr>
        <w:t xml:space="preserve"> по получению адвоката. Поставщиков юридических услуг по вашему штату также можно найти на сайте сети Immigration Advocates Network </w:t>
      </w:r>
      <w:hyperlink r:id="rId8">
        <w:r w:rsidRPr="002B0053">
          <w:rPr>
            <w:rFonts w:ascii="Calibri" w:eastAsia="Calibri" w:hAnsi="Calibri" w:cs="Calibri"/>
            <w:color w:val="1155CC"/>
            <w:sz w:val="21"/>
            <w:u w:val="single"/>
            <w:lang w:val="ru"/>
          </w:rPr>
          <w:t>National Immigration Legal Services Directory</w:t>
        </w:r>
      </w:hyperlink>
      <w:r w:rsidRPr="002B0053">
        <w:rPr>
          <w:rFonts w:ascii="Calibri" w:eastAsia="Calibri" w:hAnsi="Calibri" w:cs="Calibri"/>
          <w:sz w:val="21"/>
          <w:lang w:val="ru"/>
        </w:rPr>
        <w:t xml:space="preserve">. </w:t>
      </w:r>
      <w:r w:rsidRPr="002B0053">
        <w:rPr>
          <w:rFonts w:ascii="Calibri" w:eastAsia="Calibri" w:hAnsi="Calibri" w:cs="Calibri"/>
          <w:b/>
          <w:bCs/>
          <w:sz w:val="21"/>
          <w:lang w:val="ru"/>
        </w:rPr>
        <w:t>Не стесняйтесь</w:t>
      </w:r>
      <w:r w:rsidRPr="002B0053">
        <w:rPr>
          <w:rFonts w:ascii="Calibri" w:eastAsia="Calibri" w:hAnsi="Calibri" w:cs="Calibri"/>
          <w:sz w:val="21"/>
          <w:lang w:val="ru"/>
        </w:rPr>
        <w:t xml:space="preserve"> звонить 911 в экстренных случаях, если вам или членам вашей семьи нужна срочная помощь. Звоните 911, если вы столкнулись с непосредственной опасностью и (или) оказались в угрожающей жизни ситуации или если вы опасаетесь за свою личную безопасность или безопасность других людей. </w:t>
      </w:r>
    </w:p>
    <w:p w14:paraId="15D330B0" w14:textId="77777777" w:rsidR="00257CBC" w:rsidRPr="002B0053" w:rsidRDefault="00257CBC" w:rsidP="002B0053">
      <w:pPr>
        <w:spacing w:line="235" w:lineRule="auto"/>
        <w:jc w:val="center"/>
        <w:rPr>
          <w:rFonts w:ascii="Calibri" w:eastAsia="Calibri" w:hAnsi="Calibri" w:cs="Calibri"/>
          <w:sz w:val="21"/>
          <w:lang w:val="ru"/>
        </w:rPr>
      </w:pPr>
      <w:r w:rsidRPr="002B0053">
        <w:rPr>
          <w:rFonts w:ascii="Calibri" w:eastAsia="Calibri" w:hAnsi="Calibri" w:cs="Calibri"/>
          <w:sz w:val="21"/>
          <w:lang w:val="ru"/>
        </w:rPr>
        <w:t xml:space="preserve"> </w:t>
      </w:r>
    </w:p>
    <w:p w14:paraId="61FF892E" w14:textId="77777777"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t>ВВЕДЕНИЕ</w:t>
      </w:r>
    </w:p>
    <w:p w14:paraId="233EA139"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 </w:t>
      </w:r>
    </w:p>
    <w:p w14:paraId="34BBD6AF"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Мы живем в трудные и запутанные времена. Недавно изданные исполнительные указы*, направленные против переселения беженцев, беженцев и иммигрантов в США, вызвали у многих страх и беспокойство. Как гласит Конституция США, </w:t>
      </w:r>
      <w:r w:rsidRPr="002B0053">
        <w:rPr>
          <w:rFonts w:ascii="Calibri" w:eastAsia="Calibri" w:hAnsi="Calibri" w:cs="Calibri"/>
          <w:b/>
          <w:bCs/>
          <w:sz w:val="21"/>
          <w:lang w:val="ru"/>
        </w:rPr>
        <w:t>у каждого человека есть права</w:t>
      </w:r>
      <w:r w:rsidRPr="002B0053">
        <w:rPr>
          <w:rFonts w:ascii="Calibri" w:eastAsia="Calibri" w:hAnsi="Calibri" w:cs="Calibri"/>
          <w:sz w:val="21"/>
          <w:lang w:val="ru"/>
        </w:rPr>
        <w:t xml:space="preserve">, в том числе у беженцев, лиц, ищущих убежища, лиц, получивших убежище, иммигрантов, законных постоянных жителей (обладателей грин-карты), граждан США и лиц, находящихся в Соединенных Штатах без статуса. Мы все заслуживаем достойного и уважительного отношения, независимо от того, откуда мы родом и как мы молимся. У всех нас есть права. </w:t>
      </w:r>
    </w:p>
    <w:p w14:paraId="2527BC49" w14:textId="77777777" w:rsidR="00257CBC" w:rsidRPr="002B0053" w:rsidRDefault="00257CBC" w:rsidP="002B0053">
      <w:pPr>
        <w:spacing w:line="235" w:lineRule="auto"/>
        <w:rPr>
          <w:rFonts w:ascii="Calibri" w:eastAsia="Calibri" w:hAnsi="Calibri" w:cs="Calibri"/>
          <w:sz w:val="21"/>
          <w:lang w:val="ru"/>
        </w:rPr>
      </w:pPr>
    </w:p>
    <w:p w14:paraId="006F05A7" w14:textId="77777777" w:rsidR="00257CBC" w:rsidRPr="002B0053" w:rsidRDefault="00257CBC" w:rsidP="002B0053">
      <w:pPr>
        <w:spacing w:line="235" w:lineRule="auto"/>
        <w:rPr>
          <w:rFonts w:ascii="Calibri" w:eastAsia="Calibri" w:hAnsi="Calibri" w:cs="Calibri"/>
          <w:i/>
          <w:iCs/>
          <w:spacing w:val="-2"/>
          <w:sz w:val="21"/>
          <w:lang w:val="ru"/>
        </w:rPr>
      </w:pPr>
      <w:r w:rsidRPr="002B0053">
        <w:rPr>
          <w:rFonts w:ascii="Calibri" w:eastAsia="Calibri" w:hAnsi="Calibri" w:cs="Calibri"/>
          <w:i/>
          <w:iCs/>
          <w:spacing w:val="-2"/>
          <w:sz w:val="21"/>
          <w:lang w:val="ru"/>
        </w:rPr>
        <w:t xml:space="preserve">*Исполнительные указы — это любые приказы или действия, предпринимаемые исполнительной ветвью власти (например, президентом или губернатором) для выполнения законов. </w:t>
      </w:r>
    </w:p>
    <w:p w14:paraId="3E3895EF" w14:textId="77777777" w:rsidR="00257CBC" w:rsidRPr="002B0053" w:rsidRDefault="00257CBC" w:rsidP="002B0053">
      <w:pPr>
        <w:spacing w:line="235" w:lineRule="auto"/>
        <w:rPr>
          <w:rFonts w:ascii="Calibri" w:eastAsia="Calibri" w:hAnsi="Calibri" w:cs="Calibri"/>
          <w:sz w:val="21"/>
          <w:lang w:val="ru"/>
        </w:rPr>
      </w:pPr>
    </w:p>
    <w:p w14:paraId="1BDCC97E"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 xml:space="preserve">Последнее обновление </w:t>
      </w:r>
    </w:p>
    <w:p w14:paraId="002AB9A6" w14:textId="77777777" w:rsidR="00257CBC" w:rsidRPr="002B0053" w:rsidRDefault="00257CBC" w:rsidP="002B0053">
      <w:pPr>
        <w:spacing w:before="240" w:after="240" w:line="235" w:lineRule="auto"/>
        <w:rPr>
          <w:rFonts w:ascii="Calibri" w:eastAsia="Calibri" w:hAnsi="Calibri" w:cs="Calibri"/>
          <w:spacing w:val="-2"/>
          <w:sz w:val="21"/>
          <w:lang w:val="ru"/>
        </w:rPr>
      </w:pPr>
      <w:r w:rsidRPr="002B0053">
        <w:rPr>
          <w:rFonts w:ascii="Calibri" w:eastAsia="Calibri" w:hAnsi="Calibri" w:cs="Calibri"/>
          <w:spacing w:val="-2"/>
          <w:sz w:val="21"/>
          <w:lang w:val="ru"/>
        </w:rPr>
        <w:t xml:space="preserve">Администрация Трампа приказала Службе гражданства и иммиграции США (United States Citizenship and Immigration Services, USCIS) провести повторные проверки и собеседования со всеми беженцами, въехавшими в Соединенные Штаты в период с 20 января 2021 года по 20 февраля 2025 года. Этот беспрецедентный приказ приведет к проведению повторных проверок и собеседований в отношении более чем 233 000 беженцев, въехавших в США за последние четыре года. Помимо повторной проверки, администрация Трампа также попросила USCIS приостановить рассмотрение всех заявлений на получение статуса постоянного жителя США (или «Грин-карты») для беженцев, въехавших в США в период с 20 января 2021 года по 20 февраля 2025 года. </w:t>
      </w:r>
    </w:p>
    <w:p w14:paraId="0220C4BD" w14:textId="77777777" w:rsidR="00257CBC" w:rsidRPr="002B0053" w:rsidRDefault="00257CBC" w:rsidP="002B0053">
      <w:pPr>
        <w:keepNext/>
        <w:spacing w:line="235" w:lineRule="auto"/>
        <w:rPr>
          <w:rFonts w:ascii="Calibri" w:eastAsia="Calibri" w:hAnsi="Calibri" w:cs="Calibri"/>
          <w:sz w:val="21"/>
          <w:lang w:val="ru"/>
        </w:rPr>
      </w:pPr>
      <w:r w:rsidRPr="002B0053">
        <w:rPr>
          <w:rFonts w:ascii="Calibri" w:eastAsia="Calibri" w:hAnsi="Calibri" w:cs="Calibri"/>
          <w:b/>
          <w:bCs/>
          <w:i/>
          <w:iCs/>
          <w:color w:val="0000FF"/>
          <w:sz w:val="21"/>
          <w:lang w:val="ru"/>
        </w:rPr>
        <w:t xml:space="preserve">Предпосылки </w:t>
      </w:r>
    </w:p>
    <w:p w14:paraId="3E283950" w14:textId="77777777" w:rsidR="00257CBC" w:rsidRPr="002B0053" w:rsidRDefault="00257CBC" w:rsidP="002B0053">
      <w:pPr>
        <w:spacing w:before="240" w:after="240" w:line="235" w:lineRule="auto"/>
        <w:rPr>
          <w:rFonts w:ascii="Calibri" w:eastAsia="Calibri" w:hAnsi="Calibri" w:cs="Calibri"/>
          <w:sz w:val="21"/>
          <w:lang w:val="ru"/>
        </w:rPr>
      </w:pPr>
      <w:r w:rsidRPr="002B0053">
        <w:rPr>
          <w:rFonts w:ascii="Calibri" w:eastAsia="Calibri" w:hAnsi="Calibri" w:cs="Calibri"/>
          <w:sz w:val="21"/>
          <w:lang w:val="ru"/>
        </w:rPr>
        <w:t>20 января 2025 года администрация Трампа опубликовала</w:t>
      </w:r>
      <w:hyperlink r:id="rId9">
        <w:r w:rsidRPr="002B0053">
          <w:rPr>
            <w:rFonts w:ascii="Calibri" w:eastAsia="Calibri" w:hAnsi="Calibri" w:cs="Calibri"/>
            <w:sz w:val="21"/>
            <w:lang w:val="ru"/>
          </w:rPr>
          <w:t xml:space="preserve"> </w:t>
        </w:r>
      </w:hyperlink>
      <w:hyperlink r:id="rId10">
        <w:r w:rsidRPr="002B0053">
          <w:rPr>
            <w:rFonts w:ascii="Calibri" w:eastAsia="Calibri" w:hAnsi="Calibri" w:cs="Calibri"/>
            <w:color w:val="1155CC"/>
            <w:sz w:val="21"/>
            <w:u w:val="single"/>
            <w:lang w:val="ru"/>
          </w:rPr>
          <w:t>исполнительный указ</w:t>
        </w:r>
      </w:hyperlink>
      <w:r w:rsidRPr="002B0053">
        <w:rPr>
          <w:rFonts w:ascii="Calibri" w:eastAsia="Calibri" w:hAnsi="Calibri" w:cs="Calibri"/>
          <w:sz w:val="21"/>
          <w:lang w:val="ru"/>
        </w:rPr>
        <w:t xml:space="preserve"> под названием «Реорганизация программы приема беженцев в Соединенных Штатах». Этот указом действие программы приема беженцев в Соединенных Штатах (U.S. Refugee Admissions Program, USRAP) было приостановлено на неопределенный срок, а запланированный приезд беженцев, которые должны были прибыть в США, отменен. На основе этого указа администрация Трампа издала приказ о </w:t>
      </w:r>
      <w:r w:rsidRPr="002B0053">
        <w:rPr>
          <w:rFonts w:ascii="Calibri" w:eastAsia="Calibri" w:hAnsi="Calibri" w:cs="Calibri"/>
          <w:sz w:val="21"/>
          <w:lang w:val="ru"/>
        </w:rPr>
        <w:lastRenderedPageBreak/>
        <w:t>проведении повторных собеседований и повторной проверки беженцев, прибывших в период с 20 января 2021 года по 20 февраля 2025 года.</w:t>
      </w:r>
    </w:p>
    <w:p w14:paraId="282B9230"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Что теперь будет со мной как с беженцем, учитывая новый приказ?</w:t>
      </w:r>
    </w:p>
    <w:p w14:paraId="2A93F0B7" w14:textId="77777777" w:rsidR="00257CBC" w:rsidRPr="002B0053" w:rsidRDefault="00257CBC" w:rsidP="002B0053">
      <w:pPr>
        <w:numPr>
          <w:ilvl w:val="0"/>
          <w:numId w:val="3"/>
        </w:numPr>
        <w:spacing w:before="60" w:line="235" w:lineRule="auto"/>
        <w:rPr>
          <w:rFonts w:ascii="Calibri" w:eastAsia="Calibri" w:hAnsi="Calibri" w:cs="Calibri"/>
          <w:sz w:val="21"/>
          <w:lang w:val="ru"/>
        </w:rPr>
      </w:pPr>
      <w:r w:rsidRPr="002B0053">
        <w:rPr>
          <w:rFonts w:ascii="Calibri" w:eastAsia="Calibri" w:hAnsi="Calibri" w:cs="Calibri"/>
          <w:sz w:val="21"/>
          <w:lang w:val="ru"/>
        </w:rPr>
        <w:t xml:space="preserve">Если вы уже являетесь беженцем, проживающим в Соединенных Штатах, то в настоящее время у вас сохраняется то же юридическое положение. </w:t>
      </w:r>
    </w:p>
    <w:p w14:paraId="08865594" w14:textId="77777777" w:rsidR="00257CBC" w:rsidRPr="002B0053" w:rsidRDefault="00257CBC" w:rsidP="002B0053">
      <w:pPr>
        <w:numPr>
          <w:ilvl w:val="0"/>
          <w:numId w:val="3"/>
        </w:numPr>
        <w:spacing w:before="60" w:line="235" w:lineRule="auto"/>
        <w:rPr>
          <w:rFonts w:ascii="Calibri" w:eastAsia="Calibri" w:hAnsi="Calibri" w:cs="Calibri"/>
          <w:sz w:val="21"/>
        </w:rPr>
      </w:pPr>
      <w:r w:rsidRPr="002B0053">
        <w:rPr>
          <w:rFonts w:ascii="Calibri" w:eastAsia="Calibri" w:hAnsi="Calibri" w:cs="Calibri"/>
          <w:sz w:val="21"/>
          <w:lang w:val="ru"/>
        </w:rPr>
        <w:t xml:space="preserve">Мы рекомендуем вам всегда носить с собой документы. В том числе: </w:t>
      </w:r>
    </w:p>
    <w:p w14:paraId="248DD1FA" w14:textId="77777777" w:rsidR="00257CBC" w:rsidRPr="002B0053" w:rsidRDefault="00257CBC" w:rsidP="002B0053">
      <w:pPr>
        <w:numPr>
          <w:ilvl w:val="1"/>
          <w:numId w:val="3"/>
        </w:numPr>
        <w:spacing w:before="60" w:line="235" w:lineRule="auto"/>
        <w:rPr>
          <w:rFonts w:ascii="Calibri" w:eastAsia="Calibri" w:hAnsi="Calibri" w:cs="Calibri"/>
          <w:sz w:val="21"/>
        </w:rPr>
      </w:pPr>
      <w:r w:rsidRPr="002B0053">
        <w:rPr>
          <w:rFonts w:ascii="Calibri" w:eastAsia="Calibri" w:hAnsi="Calibri" w:cs="Calibri"/>
          <w:sz w:val="21"/>
          <w:lang w:val="ru"/>
        </w:rPr>
        <w:t>карту разрешения на трудоустройство (Employment Authorization Card, EAD);</w:t>
      </w:r>
    </w:p>
    <w:p w14:paraId="6FBD3B09" w14:textId="77777777" w:rsidR="00257CBC" w:rsidRPr="002B0053" w:rsidRDefault="00257CBC" w:rsidP="002B0053">
      <w:pPr>
        <w:numPr>
          <w:ilvl w:val="1"/>
          <w:numId w:val="3"/>
        </w:numPr>
        <w:spacing w:before="60" w:line="235" w:lineRule="auto"/>
        <w:rPr>
          <w:rFonts w:ascii="Calibri" w:eastAsia="Calibri" w:hAnsi="Calibri" w:cs="Calibri"/>
          <w:sz w:val="21"/>
        </w:rPr>
      </w:pPr>
      <w:r w:rsidRPr="002B0053">
        <w:rPr>
          <w:rFonts w:ascii="Calibri" w:eastAsia="Calibri" w:hAnsi="Calibri" w:cs="Calibri"/>
          <w:sz w:val="21"/>
          <w:lang w:val="ru"/>
        </w:rPr>
        <w:t>I-94;</w:t>
      </w:r>
    </w:p>
    <w:p w14:paraId="498EB298" w14:textId="77777777" w:rsidR="00257CBC" w:rsidRPr="002B0053" w:rsidRDefault="00257CBC" w:rsidP="002B0053">
      <w:pPr>
        <w:numPr>
          <w:ilvl w:val="1"/>
          <w:numId w:val="3"/>
        </w:numPr>
        <w:spacing w:before="60" w:line="235" w:lineRule="auto"/>
        <w:rPr>
          <w:rFonts w:ascii="Calibri" w:eastAsia="Calibri" w:hAnsi="Calibri" w:cs="Calibri"/>
          <w:sz w:val="21"/>
        </w:rPr>
      </w:pPr>
      <w:r w:rsidRPr="002B0053">
        <w:rPr>
          <w:rFonts w:ascii="Calibri" w:eastAsia="Calibri" w:hAnsi="Calibri" w:cs="Calibri"/>
          <w:sz w:val="21"/>
          <w:lang w:val="ru"/>
        </w:rPr>
        <w:t>грин-карту (если вы являетесь законным постоянным жителем (lawful permanent resident, LPR);</w:t>
      </w:r>
    </w:p>
    <w:p w14:paraId="02664179" w14:textId="77777777" w:rsidR="00257CBC" w:rsidRPr="002B0053" w:rsidRDefault="00257CBC" w:rsidP="002B0053">
      <w:pPr>
        <w:numPr>
          <w:ilvl w:val="1"/>
          <w:numId w:val="3"/>
        </w:numPr>
        <w:spacing w:before="60" w:line="235" w:lineRule="auto"/>
        <w:rPr>
          <w:rFonts w:ascii="Calibri" w:eastAsia="Calibri" w:hAnsi="Calibri" w:cs="Calibri"/>
          <w:sz w:val="21"/>
        </w:rPr>
      </w:pPr>
      <w:r w:rsidRPr="002B0053">
        <w:rPr>
          <w:rFonts w:ascii="Calibri" w:eastAsia="Calibri" w:hAnsi="Calibri" w:cs="Calibri"/>
          <w:sz w:val="21"/>
          <w:lang w:val="ru"/>
        </w:rPr>
        <w:t>удостоверение личности, предоставляемое штатом;</w:t>
      </w:r>
    </w:p>
    <w:p w14:paraId="27EA60AD" w14:textId="77777777" w:rsidR="00257CBC" w:rsidRPr="002B0053" w:rsidRDefault="00257CBC" w:rsidP="002B0053">
      <w:pPr>
        <w:numPr>
          <w:ilvl w:val="1"/>
          <w:numId w:val="3"/>
        </w:numPr>
        <w:spacing w:before="60" w:line="235" w:lineRule="auto"/>
        <w:rPr>
          <w:rFonts w:ascii="Calibri" w:eastAsia="Calibri" w:hAnsi="Calibri" w:cs="Calibri"/>
          <w:sz w:val="21"/>
        </w:rPr>
      </w:pPr>
      <w:r w:rsidRPr="002B0053">
        <w:rPr>
          <w:rFonts w:ascii="Calibri" w:eastAsia="Calibri" w:hAnsi="Calibri" w:cs="Calibri"/>
          <w:sz w:val="21"/>
          <w:lang w:val="ru"/>
        </w:rPr>
        <w:t>проездной документ беженца (если он у вас есть).</w:t>
      </w:r>
    </w:p>
    <w:p w14:paraId="658B9CA6" w14:textId="77777777" w:rsidR="00257CBC" w:rsidRPr="002B0053" w:rsidRDefault="00257CBC" w:rsidP="002B0053">
      <w:pPr>
        <w:numPr>
          <w:ilvl w:val="0"/>
          <w:numId w:val="3"/>
        </w:numPr>
        <w:spacing w:before="60" w:line="235" w:lineRule="auto"/>
        <w:rPr>
          <w:rFonts w:ascii="Calibri" w:eastAsia="Calibri" w:hAnsi="Calibri" w:cs="Calibri"/>
          <w:sz w:val="21"/>
          <w:lang w:val="ru"/>
        </w:rPr>
      </w:pPr>
      <w:r w:rsidRPr="002B0053">
        <w:rPr>
          <w:rFonts w:ascii="Calibri" w:eastAsia="Calibri" w:hAnsi="Calibri" w:cs="Calibri"/>
          <w:sz w:val="21"/>
          <w:lang w:val="ru"/>
        </w:rPr>
        <w:t xml:space="preserve">Следите за официальной почтой от USCIS. Если вам ничего не известно о каком-либо из документов, сообщите об этом представителю агентства по переселению или юристу по миграционным вопросам. </w:t>
      </w:r>
    </w:p>
    <w:p w14:paraId="380567F1" w14:textId="77777777" w:rsidR="00257CBC" w:rsidRPr="002B0053" w:rsidRDefault="00257CBC" w:rsidP="002B0053">
      <w:pPr>
        <w:numPr>
          <w:ilvl w:val="0"/>
          <w:numId w:val="3"/>
        </w:numPr>
        <w:spacing w:before="60" w:line="235" w:lineRule="auto"/>
        <w:rPr>
          <w:rFonts w:ascii="Calibri" w:eastAsia="Calibri" w:hAnsi="Calibri" w:cs="Calibri"/>
          <w:sz w:val="21"/>
          <w:lang w:val="ru"/>
        </w:rPr>
      </w:pPr>
      <w:r w:rsidRPr="002B0053">
        <w:rPr>
          <w:rFonts w:ascii="Calibri" w:eastAsia="Calibri" w:hAnsi="Calibri" w:cs="Calibri"/>
          <w:sz w:val="21"/>
          <w:lang w:val="ru"/>
        </w:rPr>
        <w:t xml:space="preserve">Если вы беженец, вам лучше не выезжать за пределы Соединенных Штатов, так как вас могут не пустить обратно в страну. Если вы вынуждены отправиться в поездку по экстренным причинам, то перед выездом из США вам следует проконсультироваться с юристом по миграционным вопросам. </w:t>
      </w:r>
    </w:p>
    <w:p w14:paraId="42716802" w14:textId="77777777" w:rsidR="00257CBC" w:rsidRPr="002B0053" w:rsidRDefault="00257CBC" w:rsidP="002B0053">
      <w:pPr>
        <w:spacing w:line="235" w:lineRule="auto"/>
        <w:rPr>
          <w:rFonts w:ascii="Calibri" w:eastAsia="Calibri" w:hAnsi="Calibri" w:cs="Calibri"/>
          <w:sz w:val="21"/>
          <w:lang w:val="ru"/>
        </w:rPr>
      </w:pPr>
    </w:p>
    <w:p w14:paraId="13AFFE4E" w14:textId="77777777"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t>ВАШИ ПРАВА ДОМА</w:t>
      </w:r>
    </w:p>
    <w:p w14:paraId="61BBA730" w14:textId="77777777" w:rsidR="00257CBC" w:rsidRPr="002B0053" w:rsidRDefault="00257CBC" w:rsidP="002B0053">
      <w:pPr>
        <w:spacing w:line="235" w:lineRule="auto"/>
        <w:rPr>
          <w:rFonts w:ascii="Calibri" w:eastAsia="Calibri" w:hAnsi="Calibri" w:cs="Calibri"/>
          <w:b/>
          <w:bCs/>
          <w:sz w:val="21"/>
          <w:lang w:val="ru"/>
        </w:rPr>
      </w:pPr>
    </w:p>
    <w:p w14:paraId="7709C6C2" w14:textId="7EB93373"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Что делать, если агенты федеральных служб придут ко мне домой, чтобы поговорить со</w:t>
      </w:r>
      <w:r w:rsidR="008D2AB1" w:rsidRPr="002B0053">
        <w:rPr>
          <w:rFonts w:ascii="Calibri" w:eastAsia="Calibri" w:hAnsi="Calibri" w:cs="Calibri"/>
          <w:b/>
          <w:bCs/>
          <w:i/>
          <w:iCs/>
          <w:color w:val="0000FF"/>
          <w:sz w:val="21"/>
          <w:lang w:val="en-US"/>
        </w:rPr>
        <w:t> </w:t>
      </w:r>
      <w:r w:rsidRPr="002B0053">
        <w:rPr>
          <w:rFonts w:ascii="Calibri" w:eastAsia="Calibri" w:hAnsi="Calibri" w:cs="Calibri"/>
          <w:b/>
          <w:bCs/>
          <w:i/>
          <w:iCs/>
          <w:color w:val="0000FF"/>
          <w:sz w:val="21"/>
          <w:lang w:val="ru"/>
        </w:rPr>
        <w:t>мной?</w:t>
      </w:r>
    </w:p>
    <w:p w14:paraId="4D1AF703" w14:textId="77777777" w:rsidR="00257CBC" w:rsidRPr="002B0053" w:rsidRDefault="00257CBC" w:rsidP="002B0053">
      <w:pPr>
        <w:spacing w:after="40" w:line="235" w:lineRule="auto"/>
        <w:rPr>
          <w:rFonts w:ascii="Calibri" w:eastAsia="Calibri" w:hAnsi="Calibri" w:cs="Calibri"/>
          <w:spacing w:val="-4"/>
          <w:sz w:val="21"/>
          <w:lang w:val="ru"/>
        </w:rPr>
      </w:pPr>
      <w:r w:rsidRPr="002B0053">
        <w:rPr>
          <w:rFonts w:ascii="Calibri" w:eastAsia="Calibri" w:hAnsi="Calibri" w:cs="Calibri"/>
          <w:spacing w:val="-4"/>
          <w:sz w:val="21"/>
          <w:lang w:val="ru"/>
        </w:rPr>
        <w:t>Если агенты Федерального бюро расследований (Federal Bureau of Investigation, FBI) и (или) Министерства внутренней безопасности (Department of Homeland Security, DHS), Службы иммиграционного и таможенного контроля (Immigration Customs Enforcement, ICE) придут к вам домой, чтобы поговорить с вами, вот что вы можете сделать, если кто-то попытается войти в ваш дом.</w:t>
      </w:r>
    </w:p>
    <w:p w14:paraId="1E831591" w14:textId="77777777" w:rsidR="00257CBC" w:rsidRPr="002B0053" w:rsidRDefault="00257CBC" w:rsidP="002B0053">
      <w:pPr>
        <w:numPr>
          <w:ilvl w:val="0"/>
          <w:numId w:val="9"/>
        </w:numPr>
        <w:spacing w:line="235" w:lineRule="auto"/>
        <w:ind w:left="360"/>
        <w:rPr>
          <w:rFonts w:ascii="Calibri" w:eastAsia="Calibri" w:hAnsi="Calibri" w:cs="Calibri"/>
          <w:sz w:val="21"/>
          <w:lang w:val="ru"/>
        </w:rPr>
      </w:pPr>
      <w:r w:rsidRPr="002B0053">
        <w:rPr>
          <w:rFonts w:ascii="Calibri" w:eastAsia="Calibri" w:hAnsi="Calibri" w:cs="Calibri"/>
          <w:sz w:val="21"/>
          <w:u w:val="single"/>
          <w:lang w:val="ru"/>
        </w:rPr>
        <w:t>НЕ ОТКРЫВАЙТЕ ДВЕРЬ БЕЗ ОРДЕРА.</w:t>
      </w:r>
      <w:r w:rsidRPr="002B0053">
        <w:rPr>
          <w:rFonts w:ascii="Calibri" w:eastAsia="Calibri" w:hAnsi="Calibri" w:cs="Calibri"/>
          <w:sz w:val="21"/>
          <w:lang w:val="ru"/>
        </w:rPr>
        <w:t xml:space="preserve"> Сотрудники службы иммиграционного контроля или FBI не могут войти в ваш дом без ордера. Если предъявлен ордер, проверьте дату и подпись. Если он подписан судьей, не просрочен и предназначен для проведения обыска по вашему адресу или ареста находящегося там человека, вы обязаны впустить их и можете воспользоваться своим правом хранить молчание. Если ордер не предъявлен, они могут войти, только если вы или кто-то другой пригласит их.</w:t>
      </w:r>
    </w:p>
    <w:p w14:paraId="25DF2F99" w14:textId="77777777" w:rsidR="00257CBC" w:rsidRPr="002B0053" w:rsidRDefault="00257CBC" w:rsidP="002B0053">
      <w:pPr>
        <w:numPr>
          <w:ilvl w:val="0"/>
          <w:numId w:val="5"/>
        </w:numPr>
        <w:spacing w:line="235" w:lineRule="auto"/>
        <w:ind w:left="360"/>
        <w:rPr>
          <w:rFonts w:ascii="Calibri" w:eastAsia="Calibri" w:hAnsi="Calibri" w:cs="Calibri"/>
          <w:sz w:val="21"/>
          <w:lang w:val="ru"/>
        </w:rPr>
      </w:pPr>
      <w:r w:rsidRPr="002B0053">
        <w:rPr>
          <w:rFonts w:ascii="Calibri" w:eastAsia="Calibri" w:hAnsi="Calibri" w:cs="Calibri"/>
          <w:sz w:val="21"/>
          <w:u w:val="single"/>
          <w:lang w:val="ru"/>
        </w:rPr>
        <w:t>СОХРАНЯЙТЕ МОЛЧАНИЕ.</w:t>
      </w:r>
      <w:r w:rsidRPr="002B0053">
        <w:rPr>
          <w:rFonts w:ascii="Calibri" w:eastAsia="Calibri" w:hAnsi="Calibri" w:cs="Calibri"/>
          <w:sz w:val="21"/>
          <w:lang w:val="ru"/>
        </w:rPr>
        <w:t xml:space="preserve"> Все, что вы скажете, может быть использовано против вас в суде. В Америке вы имеете право молчать и ничего не говорить полиции. Вы можете сказать агентам: «Я пользуюсь своим правом хранить молчание» и больше ничего не говорить.</w:t>
      </w:r>
      <w:r w:rsidRPr="002B0053">
        <w:rPr>
          <w:rFonts w:ascii="Calibri" w:eastAsia="Calibri" w:hAnsi="Calibri" w:cs="Calibri"/>
          <w:sz w:val="21"/>
          <w:vertAlign w:val="superscript"/>
          <w:lang w:val="ru"/>
        </w:rPr>
        <w:footnoteReference w:id="1"/>
      </w:r>
    </w:p>
    <w:p w14:paraId="7E31C4D7" w14:textId="77777777" w:rsidR="00257CBC" w:rsidRPr="002B0053" w:rsidRDefault="00257CBC" w:rsidP="002B0053">
      <w:pPr>
        <w:numPr>
          <w:ilvl w:val="0"/>
          <w:numId w:val="5"/>
        </w:numPr>
        <w:spacing w:line="235" w:lineRule="auto"/>
        <w:ind w:left="360"/>
        <w:rPr>
          <w:rFonts w:ascii="Calibri" w:eastAsia="Calibri" w:hAnsi="Calibri" w:cs="Calibri"/>
          <w:sz w:val="21"/>
        </w:rPr>
      </w:pPr>
      <w:r w:rsidRPr="002B0053">
        <w:rPr>
          <w:rFonts w:ascii="Calibri" w:eastAsia="Calibri" w:hAnsi="Calibri" w:cs="Calibri"/>
          <w:sz w:val="21"/>
          <w:u w:val="single"/>
          <w:lang w:val="ru"/>
        </w:rPr>
        <w:t>ВЫЗОВИТЕ АДВОКАТА.</w:t>
      </w:r>
      <w:r w:rsidRPr="002B0053">
        <w:rPr>
          <w:rFonts w:ascii="Calibri" w:eastAsia="Calibri" w:hAnsi="Calibri" w:cs="Calibri"/>
          <w:sz w:val="21"/>
          <w:lang w:val="ru"/>
        </w:rPr>
        <w:t xml:space="preserve"> Вы можете найти бесплатного адвоката на </w:t>
      </w:r>
      <w:hyperlink r:id="rId11">
        <w:r w:rsidRPr="002B0053">
          <w:rPr>
            <w:rFonts w:ascii="Calibri" w:eastAsia="Calibri" w:hAnsi="Calibri" w:cs="Calibri"/>
            <w:color w:val="1155CC"/>
            <w:sz w:val="21"/>
            <w:u w:val="single"/>
            <w:lang w:val="ru"/>
          </w:rPr>
          <w:t>этом сайте</w:t>
        </w:r>
      </w:hyperlink>
      <w:r w:rsidRPr="002B0053">
        <w:rPr>
          <w:rFonts w:ascii="Calibri" w:eastAsia="Calibri" w:hAnsi="Calibri" w:cs="Calibri"/>
          <w:sz w:val="21"/>
          <w:lang w:val="ru"/>
        </w:rPr>
        <w:t>. Либо вы можете позвонить в</w:t>
      </w:r>
      <w:r w:rsidRPr="002B0053">
        <w:rPr>
          <w:rFonts w:ascii="Calibri" w:eastAsia="Calibri" w:hAnsi="Calibri" w:cs="Calibri"/>
          <w:color w:val="4A86E8"/>
          <w:sz w:val="21"/>
          <w:lang w:val="ru"/>
        </w:rPr>
        <w:t> </w:t>
      </w:r>
      <w:hyperlink r:id="rId12">
        <w:r w:rsidRPr="002B0053">
          <w:rPr>
            <w:rFonts w:ascii="Calibri" w:eastAsia="Calibri" w:hAnsi="Calibri" w:cs="Calibri"/>
            <w:color w:val="0000FF"/>
            <w:sz w:val="21"/>
            <w:u w:val="single"/>
            <w:lang w:val="ru"/>
          </w:rPr>
          <w:t>местное отделение ACLU</w:t>
        </w:r>
      </w:hyperlink>
      <w:r w:rsidRPr="002B0053">
        <w:rPr>
          <w:rFonts w:ascii="Calibri" w:eastAsia="Calibri" w:hAnsi="Calibri" w:cs="Calibri"/>
          <w:color w:val="0000FF"/>
          <w:sz w:val="21"/>
          <w:lang w:val="ru"/>
        </w:rPr>
        <w:t>.</w:t>
      </w:r>
    </w:p>
    <w:p w14:paraId="56595827" w14:textId="77777777" w:rsidR="00257CBC" w:rsidRPr="002B0053" w:rsidRDefault="00257CBC" w:rsidP="002B0053">
      <w:pPr>
        <w:numPr>
          <w:ilvl w:val="0"/>
          <w:numId w:val="5"/>
        </w:numPr>
        <w:spacing w:line="235" w:lineRule="auto"/>
        <w:ind w:left="360"/>
        <w:rPr>
          <w:rFonts w:ascii="Calibri" w:eastAsia="Calibri" w:hAnsi="Calibri" w:cs="Calibri"/>
          <w:sz w:val="21"/>
        </w:rPr>
      </w:pPr>
      <w:r w:rsidRPr="002B0053">
        <w:rPr>
          <w:rFonts w:ascii="Calibri" w:eastAsia="Calibri" w:hAnsi="Calibri" w:cs="Calibri"/>
          <w:sz w:val="21"/>
          <w:u w:val="single"/>
          <w:lang w:val="ru"/>
        </w:rPr>
        <w:t>НИЧЕГО НЕ ПОДПИСЫВАЙТЕ.</w:t>
      </w:r>
      <w:r w:rsidRPr="002B0053">
        <w:rPr>
          <w:rFonts w:ascii="Calibri" w:eastAsia="Calibri" w:hAnsi="Calibri" w:cs="Calibri"/>
          <w:sz w:val="21"/>
          <w:lang w:val="ru"/>
        </w:rPr>
        <w:t xml:space="preserve"> Не подписывайте ничего, не посоветовавшись с адвокатом.</w:t>
      </w:r>
    </w:p>
    <w:p w14:paraId="3C97A729" w14:textId="77777777" w:rsidR="00257CBC" w:rsidRPr="002B0053" w:rsidRDefault="00257CBC" w:rsidP="002B0053">
      <w:pPr>
        <w:numPr>
          <w:ilvl w:val="0"/>
          <w:numId w:val="5"/>
        </w:numPr>
        <w:spacing w:line="235" w:lineRule="auto"/>
        <w:ind w:left="360"/>
        <w:rPr>
          <w:rFonts w:ascii="Calibri" w:eastAsia="Calibri" w:hAnsi="Calibri" w:cs="Calibri"/>
          <w:sz w:val="21"/>
        </w:rPr>
      </w:pPr>
      <w:r w:rsidRPr="002B0053">
        <w:rPr>
          <w:rFonts w:ascii="Calibri" w:eastAsia="Calibri" w:hAnsi="Calibri" w:cs="Calibri"/>
          <w:sz w:val="21"/>
          <w:u w:val="single"/>
          <w:lang w:val="ru"/>
        </w:rPr>
        <w:t>ЗАЙМИТЕ ТВЕРДУЮ ПОЗИЦИЮ.</w:t>
      </w:r>
      <w:r w:rsidRPr="002B0053">
        <w:rPr>
          <w:rFonts w:ascii="Calibri" w:eastAsia="Calibri" w:hAnsi="Calibri" w:cs="Calibri"/>
          <w:sz w:val="21"/>
          <w:lang w:val="ru"/>
        </w:rPr>
        <w:t xml:space="preserve"> Найдите надежного адвоката и привлеките свое окружение к защите ваших интересов. Если вас задержали, возможно, вам удастся внести залог и выйти на свободу. Не теряйте надежды.</w:t>
      </w:r>
    </w:p>
    <w:p w14:paraId="20F4A551" w14:textId="77777777" w:rsidR="00257CBC" w:rsidRPr="002B0053" w:rsidRDefault="00257CBC" w:rsidP="002B0053">
      <w:pPr>
        <w:numPr>
          <w:ilvl w:val="0"/>
          <w:numId w:val="5"/>
        </w:numPr>
        <w:spacing w:line="235" w:lineRule="auto"/>
        <w:ind w:left="360"/>
        <w:rPr>
          <w:rFonts w:ascii="Calibri" w:eastAsia="Calibri" w:hAnsi="Calibri" w:cs="Calibri"/>
          <w:sz w:val="21"/>
        </w:rPr>
      </w:pPr>
      <w:r w:rsidRPr="002B0053">
        <w:rPr>
          <w:rFonts w:ascii="Calibri" w:eastAsia="Calibri" w:hAnsi="Calibri" w:cs="Calibri"/>
          <w:sz w:val="21"/>
          <w:lang w:val="ru"/>
        </w:rPr>
        <w:t xml:space="preserve">Лица, не являющиеся гражданами США, включая законных постоянных жителей, беженцев и лиц, получивших убежище, в целом имеют те же права, что и граждане, когда правоохранительные органы пытаются проникнуть в их дом или другие частные помещения. </w:t>
      </w:r>
    </w:p>
    <w:p w14:paraId="6476CA99"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sz w:val="21"/>
          <w:lang w:val="ru"/>
        </w:rPr>
        <w:lastRenderedPageBreak/>
        <w:t xml:space="preserve"> </w:t>
      </w:r>
    </w:p>
    <w:p w14:paraId="3C4735EF" w14:textId="77777777" w:rsidR="00257CBC" w:rsidRPr="002B0053" w:rsidRDefault="00257CBC" w:rsidP="002B0053">
      <w:pPr>
        <w:spacing w:line="235" w:lineRule="auto"/>
        <w:rPr>
          <w:rFonts w:ascii="Calibri" w:eastAsia="Calibri" w:hAnsi="Calibri" w:cs="Calibri"/>
          <w:spacing w:val="-2"/>
          <w:sz w:val="21"/>
          <w:lang w:val="ru"/>
        </w:rPr>
      </w:pPr>
      <w:r w:rsidRPr="002B0053">
        <w:rPr>
          <w:rFonts w:ascii="Calibri" w:eastAsia="Calibri" w:hAnsi="Calibri" w:cs="Calibri"/>
          <w:b/>
          <w:bCs/>
          <w:color w:val="0000FF"/>
          <w:spacing w:val="-2"/>
          <w:sz w:val="21"/>
          <w:u w:val="single"/>
          <w:lang w:val="ru"/>
        </w:rPr>
        <w:t>ПОМНИТЕ</w:t>
      </w:r>
      <w:r w:rsidRPr="002B0053">
        <w:rPr>
          <w:rFonts w:ascii="Calibri" w:eastAsia="Calibri" w:hAnsi="Calibri" w:cs="Calibri"/>
          <w:b/>
          <w:bCs/>
          <w:color w:val="0000FF"/>
          <w:spacing w:val="-2"/>
          <w:sz w:val="21"/>
          <w:lang w:val="ru"/>
        </w:rPr>
        <w:t xml:space="preserve">: </w:t>
      </w:r>
      <w:r w:rsidRPr="002B0053">
        <w:rPr>
          <w:rFonts w:ascii="Calibri" w:eastAsia="Calibri" w:hAnsi="Calibri" w:cs="Calibri"/>
          <w:spacing w:val="-2"/>
          <w:sz w:val="21"/>
          <w:lang w:val="ru"/>
        </w:rPr>
        <w:t xml:space="preserve">вы имеете право не отвечать на вопросы. Немедленно позвоните адвокату и запишите или сфотографируйте имена и номера жетонов полицейских. Полицейские тоже должны соблюдать законы. </w:t>
      </w:r>
    </w:p>
    <w:p w14:paraId="12ECF050" w14:textId="77777777" w:rsidR="00257CBC" w:rsidRPr="002B0053" w:rsidRDefault="00257CBC" w:rsidP="002B0053">
      <w:pPr>
        <w:spacing w:line="235" w:lineRule="auto"/>
        <w:rPr>
          <w:rFonts w:ascii="Calibri" w:eastAsia="Calibri" w:hAnsi="Calibri" w:cs="Calibri"/>
          <w:sz w:val="21"/>
          <w:lang w:val="ru"/>
        </w:rPr>
      </w:pPr>
    </w:p>
    <w:p w14:paraId="26CBE26A"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Как проверить, является ли кто-то адвокатом или аккредитованным представителем?</w:t>
      </w:r>
    </w:p>
    <w:p w14:paraId="76B9BC92" w14:textId="77777777" w:rsidR="00257CBC" w:rsidRPr="002B0053" w:rsidRDefault="00257CBC" w:rsidP="002B0053">
      <w:pPr>
        <w:spacing w:line="235" w:lineRule="auto"/>
        <w:rPr>
          <w:rFonts w:ascii="Calibri" w:eastAsia="Calibri" w:hAnsi="Calibri" w:cs="Calibri"/>
          <w:spacing w:val="-5"/>
          <w:sz w:val="21"/>
        </w:rPr>
      </w:pPr>
      <w:r w:rsidRPr="002B0053">
        <w:rPr>
          <w:rFonts w:ascii="Calibri" w:eastAsia="Calibri" w:hAnsi="Calibri" w:cs="Calibri"/>
          <w:spacing w:val="-5"/>
          <w:sz w:val="21"/>
          <w:lang w:val="ru"/>
        </w:rPr>
        <w:t xml:space="preserve">Попросите показать лицензионные документы адвоката. Если человек является аккредитованным представителем, вы можете попросить у него копию официального письма об аккредитации от Министерства юстиции США. </w:t>
      </w:r>
      <w:hyperlink r:id="rId13">
        <w:r w:rsidRPr="002B0053">
          <w:rPr>
            <w:rFonts w:ascii="Calibri" w:eastAsia="Calibri" w:hAnsi="Calibri" w:cs="Calibri"/>
            <w:color w:val="1155CC"/>
            <w:spacing w:val="-5"/>
            <w:sz w:val="21"/>
            <w:u w:val="single"/>
            <w:lang w:val="ru"/>
          </w:rPr>
          <w:t>Более подробную информацию о способах проверки можно найти здесь.</w:t>
        </w:r>
      </w:hyperlink>
    </w:p>
    <w:p w14:paraId="4E84127E" w14:textId="77777777" w:rsidR="00257CBC" w:rsidRPr="002B0053" w:rsidRDefault="00257CBC" w:rsidP="002B0053">
      <w:pPr>
        <w:spacing w:line="235" w:lineRule="auto"/>
        <w:rPr>
          <w:rFonts w:ascii="Calibri" w:eastAsia="Calibri" w:hAnsi="Calibri" w:cs="Calibri"/>
          <w:sz w:val="21"/>
        </w:rPr>
      </w:pPr>
    </w:p>
    <w:p w14:paraId="3BC6435D" w14:textId="77777777" w:rsidR="00257CBC" w:rsidRPr="002B0053" w:rsidRDefault="00257CBC" w:rsidP="002B0053">
      <w:pPr>
        <w:spacing w:line="235" w:lineRule="auto"/>
        <w:jc w:val="center"/>
        <w:rPr>
          <w:rFonts w:ascii="Calibri" w:eastAsia="Calibri" w:hAnsi="Calibri" w:cs="Calibri"/>
          <w:b/>
          <w:bCs/>
          <w:sz w:val="21"/>
        </w:rPr>
      </w:pPr>
      <w:r w:rsidRPr="002B0053">
        <w:rPr>
          <w:rFonts w:ascii="Calibri" w:eastAsia="Calibri" w:hAnsi="Calibri" w:cs="Calibri"/>
          <w:sz w:val="21"/>
          <w:lang w:val="ru"/>
        </w:rPr>
        <w:t xml:space="preserve"> </w:t>
      </w:r>
      <w:r w:rsidRPr="002B0053">
        <w:rPr>
          <w:rFonts w:ascii="Calibri" w:eastAsia="Calibri" w:hAnsi="Calibri" w:cs="Calibri"/>
          <w:b/>
          <w:bCs/>
          <w:sz w:val="21"/>
          <w:lang w:val="ru"/>
        </w:rPr>
        <w:t>ВАШЕ ПРАВО НА ПОЕЗДКИ</w:t>
      </w:r>
    </w:p>
    <w:p w14:paraId="40132D96" w14:textId="77777777" w:rsidR="00257CBC" w:rsidRPr="002B0053" w:rsidRDefault="00257CBC" w:rsidP="002B0053">
      <w:pPr>
        <w:spacing w:line="235" w:lineRule="auto"/>
        <w:jc w:val="center"/>
        <w:rPr>
          <w:rFonts w:ascii="Calibri" w:eastAsia="Calibri" w:hAnsi="Calibri" w:cs="Calibri"/>
          <w:b/>
          <w:bCs/>
          <w:sz w:val="21"/>
        </w:rPr>
      </w:pPr>
    </w:p>
    <w:p w14:paraId="3AC8B56D" w14:textId="77777777" w:rsidR="00257CBC" w:rsidRPr="002B0053" w:rsidRDefault="00257CBC" w:rsidP="002B0053">
      <w:pPr>
        <w:spacing w:line="235" w:lineRule="auto"/>
        <w:rPr>
          <w:rFonts w:ascii="Calibri" w:eastAsia="Calibri" w:hAnsi="Calibri" w:cs="Calibri"/>
          <w:b/>
          <w:bCs/>
          <w:i/>
          <w:iCs/>
          <w:color w:val="0000FF"/>
          <w:sz w:val="21"/>
        </w:rPr>
      </w:pPr>
      <w:r w:rsidRPr="002B0053">
        <w:rPr>
          <w:rFonts w:ascii="Calibri" w:eastAsia="Calibri" w:hAnsi="Calibri" w:cs="Calibri"/>
          <w:b/>
          <w:bCs/>
          <w:i/>
          <w:iCs/>
          <w:color w:val="0000FF"/>
          <w:sz w:val="21"/>
          <w:lang w:val="ru"/>
        </w:rPr>
        <w:t>Могу ли я выехать за пределы США, имея статус беженца или грин-карту?</w:t>
      </w:r>
    </w:p>
    <w:p w14:paraId="40E4D995"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sz w:val="21"/>
          <w:lang w:val="ru"/>
        </w:rPr>
        <w:t xml:space="preserve">Повторим, если вы беженец, вам, возможно, сейчас не стоит выезжать за пределы США, поскольку вас могут не пустить обратно в страну или возникнут трудности при попытке въезда. </w:t>
      </w:r>
    </w:p>
    <w:p w14:paraId="267C11CE" w14:textId="77777777" w:rsidR="00257CBC" w:rsidRPr="002B0053" w:rsidRDefault="00257CBC" w:rsidP="002B0053">
      <w:pPr>
        <w:numPr>
          <w:ilvl w:val="0"/>
          <w:numId w:val="4"/>
        </w:numPr>
        <w:spacing w:line="235" w:lineRule="auto"/>
        <w:ind w:left="360"/>
        <w:rPr>
          <w:rFonts w:ascii="DM Sans" w:eastAsia="DM Sans" w:hAnsi="DM Sans" w:cs="DM Sans"/>
          <w:sz w:val="21"/>
        </w:rPr>
      </w:pPr>
      <w:r w:rsidRPr="002B0053">
        <w:rPr>
          <w:rFonts w:ascii="Calibri" w:eastAsia="Calibri" w:hAnsi="Calibri" w:cs="Calibri"/>
          <w:sz w:val="21"/>
          <w:lang w:val="ru"/>
        </w:rPr>
        <w:t xml:space="preserve">Если вы вынуждены отправиться в поездку по экстренным причинам, свяжитесь с адвокатом в США, </w:t>
      </w:r>
      <w:r w:rsidRPr="002B0053">
        <w:rPr>
          <w:rFonts w:ascii="Calibri" w:eastAsia="Calibri" w:hAnsi="Calibri" w:cs="Calibri"/>
          <w:b/>
          <w:bCs/>
          <w:sz w:val="21"/>
          <w:u w:val="single"/>
          <w:lang w:val="ru"/>
        </w:rPr>
        <w:t>прежде чем</w:t>
      </w:r>
      <w:r w:rsidRPr="002B0053">
        <w:rPr>
          <w:rFonts w:ascii="Calibri" w:eastAsia="Calibri" w:hAnsi="Calibri" w:cs="Calibri"/>
          <w:sz w:val="21"/>
          <w:lang w:val="ru"/>
        </w:rPr>
        <w:t xml:space="preserve"> отправляться в путешествие за границу. </w:t>
      </w:r>
    </w:p>
    <w:p w14:paraId="00C3DC2A" w14:textId="77777777" w:rsidR="00257CBC" w:rsidRPr="002B0053" w:rsidRDefault="00257CBC" w:rsidP="002B0053">
      <w:pPr>
        <w:numPr>
          <w:ilvl w:val="0"/>
          <w:numId w:val="7"/>
        </w:numPr>
        <w:spacing w:line="235" w:lineRule="auto"/>
        <w:ind w:left="360"/>
        <w:rPr>
          <w:rFonts w:ascii="Calibri" w:eastAsia="Calibri" w:hAnsi="Calibri" w:cs="Calibri"/>
          <w:sz w:val="21"/>
        </w:rPr>
      </w:pPr>
      <w:r w:rsidRPr="002B0053">
        <w:rPr>
          <w:rFonts w:ascii="Calibri" w:eastAsia="Calibri" w:hAnsi="Calibri" w:cs="Calibri"/>
          <w:sz w:val="21"/>
          <w:lang w:val="ru"/>
        </w:rPr>
        <w:t xml:space="preserve">Сотрудники правоохранительных органов в аэропорту и в порту въезда обычно имеют право проводить «обычный досмотр» всего багажа и задавать вам вопросы о гражданстве и маршруте поездки </w:t>
      </w:r>
      <w:hyperlink r:id="rId14">
        <w:r w:rsidRPr="002B0053">
          <w:rPr>
            <w:rFonts w:ascii="Calibri" w:eastAsia="Calibri" w:hAnsi="Calibri" w:cs="Calibri"/>
            <w:color w:val="1155CC"/>
            <w:sz w:val="21"/>
            <w:u w:val="single"/>
            <w:lang w:val="ru"/>
          </w:rPr>
          <w:t>без ордера</w:t>
        </w:r>
      </w:hyperlink>
      <w:r w:rsidRPr="002B0053">
        <w:rPr>
          <w:rFonts w:ascii="Calibri" w:eastAsia="Calibri" w:hAnsi="Calibri" w:cs="Calibri"/>
          <w:sz w:val="21"/>
          <w:lang w:val="ru"/>
        </w:rPr>
        <w:t>.</w:t>
      </w:r>
    </w:p>
    <w:p w14:paraId="74E1DFF1" w14:textId="77777777" w:rsidR="00257CBC" w:rsidRPr="002B0053" w:rsidRDefault="00257CBC" w:rsidP="002B0053">
      <w:pPr>
        <w:numPr>
          <w:ilvl w:val="0"/>
          <w:numId w:val="7"/>
        </w:numPr>
        <w:spacing w:line="235" w:lineRule="auto"/>
        <w:ind w:left="360"/>
        <w:rPr>
          <w:rFonts w:ascii="Calibri" w:eastAsia="Calibri" w:hAnsi="Calibri" w:cs="Calibri"/>
          <w:spacing w:val="-2"/>
          <w:sz w:val="21"/>
        </w:rPr>
      </w:pPr>
      <w:r w:rsidRPr="002B0053">
        <w:rPr>
          <w:rFonts w:ascii="Calibri" w:eastAsia="Calibri" w:hAnsi="Calibri" w:cs="Calibri"/>
          <w:spacing w:val="-2"/>
          <w:sz w:val="21"/>
          <w:lang w:val="ru"/>
        </w:rPr>
        <w:t>Если вас направили на повторное собеседование в аэропорту, вы имеете право попросить адвоката.</w:t>
      </w:r>
    </w:p>
    <w:p w14:paraId="18591298" w14:textId="77777777" w:rsidR="00257CBC" w:rsidRPr="002B0053" w:rsidRDefault="00257CBC" w:rsidP="002B0053">
      <w:pPr>
        <w:numPr>
          <w:ilvl w:val="0"/>
          <w:numId w:val="7"/>
        </w:numPr>
        <w:spacing w:line="235" w:lineRule="auto"/>
        <w:ind w:left="360"/>
        <w:rPr>
          <w:spacing w:val="-2"/>
          <w:sz w:val="21"/>
        </w:rPr>
      </w:pPr>
      <w:r w:rsidRPr="002B0053">
        <w:rPr>
          <w:rFonts w:ascii="Calibri" w:eastAsia="Calibri" w:hAnsi="Calibri" w:cs="Calibri"/>
          <w:spacing w:val="-2"/>
          <w:sz w:val="21"/>
          <w:lang w:val="ru"/>
        </w:rPr>
        <w:t xml:space="preserve">Если вы или кто-то из ваших знакомых подвергся задержанию, вам следует немедленно обратиться в местное </w:t>
      </w:r>
      <w:hyperlink r:id="rId15">
        <w:r w:rsidRPr="002B0053">
          <w:rPr>
            <w:rFonts w:ascii="Calibri" w:eastAsia="Calibri" w:hAnsi="Calibri" w:cs="Calibri"/>
            <w:color w:val="0000FF"/>
            <w:spacing w:val="-2"/>
            <w:sz w:val="21"/>
            <w:u w:val="single"/>
            <w:lang w:val="ru"/>
          </w:rPr>
          <w:t>отделение ACLU</w:t>
        </w:r>
      </w:hyperlink>
      <w:r w:rsidRPr="002B0053">
        <w:rPr>
          <w:rFonts w:ascii="Calibri" w:eastAsia="Calibri" w:hAnsi="Calibri" w:cs="Calibri"/>
          <w:spacing w:val="-2"/>
          <w:sz w:val="21"/>
          <w:lang w:val="ru"/>
        </w:rPr>
        <w:t xml:space="preserve"> и сообщить о сложившейся ситуации, воспользовавшись </w:t>
      </w:r>
      <w:hyperlink r:id="rId16">
        <w:r w:rsidRPr="002B0053">
          <w:rPr>
            <w:rFonts w:ascii="Calibri" w:eastAsia="Calibri" w:hAnsi="Calibri" w:cs="Calibri"/>
            <w:color w:val="1155CC"/>
            <w:spacing w:val="-2"/>
            <w:sz w:val="21"/>
            <w:u w:val="single"/>
            <w:lang w:val="ru"/>
          </w:rPr>
          <w:t>этой формой</w:t>
        </w:r>
      </w:hyperlink>
      <w:r w:rsidRPr="002B0053">
        <w:rPr>
          <w:rFonts w:ascii="Calibri" w:eastAsia="Calibri" w:hAnsi="Calibri" w:cs="Calibri"/>
          <w:spacing w:val="-2"/>
          <w:sz w:val="21"/>
          <w:lang w:val="ru"/>
        </w:rPr>
        <w:t>.</w:t>
      </w:r>
      <w:r w:rsidRPr="002B0053">
        <w:rPr>
          <w:rFonts w:ascii="Calibri" w:eastAsia="Calibri" w:hAnsi="Calibri" w:cs="Calibri"/>
          <w:b/>
          <w:bCs/>
          <w:spacing w:val="-2"/>
          <w:sz w:val="21"/>
          <w:lang w:val="ru"/>
        </w:rPr>
        <w:t xml:space="preserve"> </w:t>
      </w:r>
    </w:p>
    <w:p w14:paraId="2C2B21C5" w14:textId="77777777" w:rsidR="00257CBC" w:rsidRPr="002B0053" w:rsidRDefault="00257CBC" w:rsidP="002B0053">
      <w:pPr>
        <w:spacing w:line="235" w:lineRule="auto"/>
        <w:rPr>
          <w:rFonts w:ascii="Calibri" w:eastAsia="Calibri" w:hAnsi="Calibri" w:cs="Calibri"/>
          <w:b/>
          <w:bCs/>
          <w:sz w:val="21"/>
        </w:rPr>
      </w:pPr>
    </w:p>
    <w:p w14:paraId="0DBB4029" w14:textId="21C30BE5"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t>ВАШЕ ПРАВО НА БЕЗОПАСНОСТЬ В СВОЕМ СООБЩЕСТВЕ</w:t>
      </w:r>
    </w:p>
    <w:p w14:paraId="63992435" w14:textId="77777777" w:rsidR="00257CBC" w:rsidRPr="002B0053" w:rsidRDefault="00257CBC" w:rsidP="002B0053">
      <w:pPr>
        <w:spacing w:line="235" w:lineRule="auto"/>
        <w:rPr>
          <w:rFonts w:ascii="Calibri" w:eastAsia="Calibri" w:hAnsi="Calibri" w:cs="Calibri"/>
          <w:b/>
          <w:bCs/>
          <w:sz w:val="21"/>
          <w:lang w:val="ru"/>
        </w:rPr>
      </w:pPr>
    </w:p>
    <w:p w14:paraId="050EF1C1"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Что делать, если я стал жертвой преследований в своем доме или районе?</w:t>
      </w:r>
    </w:p>
    <w:p w14:paraId="295D2D31"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sz w:val="21"/>
          <w:lang w:val="ru"/>
        </w:rPr>
        <w:t>Статус беженца дает вам юридический статус в Соединенных Штатах, а местная полиция будет служить вам как члену общества и защищать вас, когда вам это понадобится. Если вы стали жертвой преступления, немедленно звоните в полицию: 911.</w:t>
      </w:r>
    </w:p>
    <w:p w14:paraId="769B6D7D" w14:textId="77777777" w:rsidR="00257CBC" w:rsidRPr="002B0053" w:rsidRDefault="00257CBC" w:rsidP="002B0053">
      <w:pPr>
        <w:numPr>
          <w:ilvl w:val="0"/>
          <w:numId w:val="6"/>
        </w:numPr>
        <w:spacing w:line="235" w:lineRule="auto"/>
        <w:ind w:left="360"/>
        <w:rPr>
          <w:rFonts w:ascii="Calibri" w:eastAsia="Calibri" w:hAnsi="Calibri" w:cs="Calibri"/>
          <w:sz w:val="21"/>
        </w:rPr>
      </w:pPr>
      <w:r w:rsidRPr="002B0053">
        <w:rPr>
          <w:rFonts w:ascii="Calibri" w:eastAsia="Calibri" w:hAnsi="Calibri" w:cs="Calibri"/>
          <w:sz w:val="21"/>
          <w:lang w:val="ru"/>
        </w:rPr>
        <w:t xml:space="preserve">Если вы чувствуете, что вам угрожает опасность, или если кто-то угрожает вам или вашей семье, НЕ вступайте с ним в конфликт. </w:t>
      </w:r>
      <w:r w:rsidRPr="002B0053">
        <w:rPr>
          <w:rFonts w:ascii="Calibri" w:eastAsia="Calibri" w:hAnsi="Calibri" w:cs="Calibri"/>
          <w:sz w:val="21"/>
          <w:u w:val="single"/>
          <w:lang w:val="ru"/>
        </w:rPr>
        <w:t>Немедленно вызовите полицию, набрав 911.</w:t>
      </w:r>
    </w:p>
    <w:p w14:paraId="43C4598F" w14:textId="77777777" w:rsidR="00257CBC" w:rsidRPr="002B0053" w:rsidRDefault="00257CBC" w:rsidP="002B0053">
      <w:pPr>
        <w:numPr>
          <w:ilvl w:val="0"/>
          <w:numId w:val="6"/>
        </w:numPr>
        <w:spacing w:line="235" w:lineRule="auto"/>
        <w:ind w:left="360"/>
        <w:rPr>
          <w:rFonts w:ascii="Calibri" w:eastAsia="Calibri" w:hAnsi="Calibri" w:cs="Calibri"/>
          <w:sz w:val="21"/>
        </w:rPr>
      </w:pPr>
      <w:r w:rsidRPr="002B0053">
        <w:rPr>
          <w:rFonts w:ascii="Calibri" w:eastAsia="Calibri" w:hAnsi="Calibri" w:cs="Calibri"/>
          <w:sz w:val="21"/>
          <w:lang w:val="ru"/>
        </w:rPr>
        <w:t>Если вы беспокоитесь о своей безопасности, поговорите с кем-нибудь из сотрудников агентства по переселению беженцев или с адвокатом.</w:t>
      </w:r>
    </w:p>
    <w:p w14:paraId="5EAC943F" w14:textId="52AC028B" w:rsidR="00257CBC" w:rsidRPr="002B0053" w:rsidRDefault="00257CBC" w:rsidP="002B0053">
      <w:pPr>
        <w:spacing w:line="235" w:lineRule="auto"/>
        <w:rPr>
          <w:rFonts w:ascii="Calibri" w:eastAsia="Calibri" w:hAnsi="Calibri" w:cs="Calibri"/>
          <w:b/>
          <w:bCs/>
          <w:i/>
          <w:iCs/>
          <w:color w:val="0000FF"/>
          <w:sz w:val="21"/>
        </w:rPr>
      </w:pPr>
    </w:p>
    <w:p w14:paraId="1DC011CD" w14:textId="77777777" w:rsidR="00257CBC" w:rsidRPr="002B0053" w:rsidRDefault="00257CBC" w:rsidP="002B0053">
      <w:pPr>
        <w:spacing w:line="235" w:lineRule="auto"/>
        <w:rPr>
          <w:rFonts w:ascii="Calibri" w:eastAsia="Calibri" w:hAnsi="Calibri" w:cs="Calibri"/>
          <w:b/>
          <w:bCs/>
          <w:i/>
          <w:iCs/>
          <w:color w:val="0000FF"/>
          <w:sz w:val="21"/>
        </w:rPr>
      </w:pPr>
      <w:r w:rsidRPr="002B0053">
        <w:rPr>
          <w:rFonts w:ascii="Calibri" w:eastAsia="Calibri" w:hAnsi="Calibri" w:cs="Calibri"/>
          <w:b/>
          <w:bCs/>
          <w:i/>
          <w:iCs/>
          <w:color w:val="0000FF"/>
          <w:sz w:val="21"/>
          <w:lang w:val="ru"/>
        </w:rPr>
        <w:t>Могу ли я исповедовать свою веру, не опасаясь преследований?</w:t>
      </w:r>
    </w:p>
    <w:p w14:paraId="6C77A1F0" w14:textId="77777777" w:rsidR="00257CBC" w:rsidRPr="002B0053" w:rsidRDefault="00257CBC" w:rsidP="002B0053">
      <w:pPr>
        <w:spacing w:line="235" w:lineRule="auto"/>
        <w:rPr>
          <w:rFonts w:ascii="Calibri" w:eastAsia="Calibri" w:hAnsi="Calibri" w:cs="Calibri"/>
          <w:color w:val="0000FF"/>
          <w:sz w:val="21"/>
          <w:lang w:val="ru"/>
        </w:rPr>
      </w:pPr>
      <w:r w:rsidRPr="002B0053">
        <w:rPr>
          <w:rFonts w:ascii="Calibri" w:eastAsia="Calibri" w:hAnsi="Calibri" w:cs="Calibri"/>
          <w:sz w:val="21"/>
          <w:lang w:val="ru"/>
        </w:rPr>
        <w:t>У вас есть конституционное право исповедовать свою религию. Вы имеете право посещать места отправления религиозных обрядов, слушать проповеди и религиозные лекции, участвовать в общественных мероприятиях и прилюдно молиться.</w:t>
      </w:r>
    </w:p>
    <w:p w14:paraId="448C646E" w14:textId="77777777" w:rsidR="00257CBC" w:rsidRPr="002B0053" w:rsidRDefault="00257CBC" w:rsidP="002B0053">
      <w:pPr>
        <w:spacing w:line="235" w:lineRule="auto"/>
        <w:rPr>
          <w:rFonts w:ascii="Calibri" w:eastAsia="Calibri" w:hAnsi="Calibri" w:cs="Calibri"/>
          <w:sz w:val="21"/>
          <w:lang w:val="ru"/>
        </w:rPr>
      </w:pPr>
    </w:p>
    <w:p w14:paraId="58F5AD8C" w14:textId="77777777" w:rsidR="00257CBC" w:rsidRPr="002B0053" w:rsidRDefault="00257CBC" w:rsidP="002B0053">
      <w:pPr>
        <w:spacing w:line="235" w:lineRule="auto"/>
        <w:rPr>
          <w:rFonts w:ascii="Calibri" w:eastAsia="Calibri" w:hAnsi="Calibri" w:cs="Calibri"/>
          <w:spacing w:val="-2"/>
          <w:sz w:val="21"/>
          <w:lang w:val="ru"/>
        </w:rPr>
      </w:pPr>
      <w:r w:rsidRPr="002B0053">
        <w:rPr>
          <w:rFonts w:ascii="Calibri" w:eastAsia="Calibri" w:hAnsi="Calibri" w:cs="Calibri"/>
          <w:spacing w:val="-2"/>
          <w:sz w:val="21"/>
          <w:lang w:val="ru"/>
        </w:rPr>
        <w:t xml:space="preserve">В январе 2025 года Министерство внутренней безопасности (DHS) отменило политику «защищенных зон», согласно которой сотрудникам ICE было запрещено входить в места отправления религиозных обрядов с целью проведения арестов по причинам, связанным с вопросами иммиграции. Сотрудники ICE имеют право входить в места общественного пользования (например, в вестибюли) мест отправления религиозных обрядов без ордера, но для входа в частные помещения (например, в залы собраний) им необходим ордер, подписанный судьей. У вас, как у беженца, есть юридический статус в США. Если вас задержали сотрудники ICE, постарайтесь сохранять спокойствие, </w:t>
      </w:r>
      <w:hyperlink r:id="rId17" w:anchor="ive-been-stopped-by-police-or-ice">
        <w:r w:rsidRPr="002B0053">
          <w:rPr>
            <w:rFonts w:ascii="Calibri" w:eastAsia="Calibri" w:hAnsi="Calibri" w:cs="Calibri"/>
            <w:color w:val="1155CC"/>
            <w:spacing w:val="-2"/>
            <w:sz w:val="21"/>
            <w:u w:val="single"/>
            <w:lang w:val="ru"/>
          </w:rPr>
          <w:t>знайте свои права</w:t>
        </w:r>
      </w:hyperlink>
      <w:r w:rsidRPr="002B0053">
        <w:rPr>
          <w:rFonts w:ascii="Calibri" w:eastAsia="Calibri" w:hAnsi="Calibri" w:cs="Calibri"/>
          <w:spacing w:val="-2"/>
          <w:sz w:val="21"/>
          <w:lang w:val="ru"/>
        </w:rPr>
        <w:t>, и пользуйтесь ими.</w:t>
      </w:r>
    </w:p>
    <w:p w14:paraId="640FA8AD" w14:textId="77777777" w:rsidR="00257CBC" w:rsidRPr="002B0053" w:rsidRDefault="00257CBC" w:rsidP="002B0053">
      <w:pPr>
        <w:spacing w:line="235" w:lineRule="auto"/>
        <w:rPr>
          <w:rFonts w:ascii="Calibri" w:eastAsia="Calibri" w:hAnsi="Calibri" w:cs="Calibri"/>
          <w:color w:val="0000FF"/>
          <w:sz w:val="21"/>
          <w:lang w:val="ru"/>
        </w:rPr>
      </w:pPr>
    </w:p>
    <w:p w14:paraId="47C6E65D"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Что я могу сделать, если я стал свидетелем преследования, запугивания или угроз из-за места происхождения человека, его внешности или религии?</w:t>
      </w:r>
    </w:p>
    <w:p w14:paraId="34805EBE"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В последние годы беженцы все чаще сталкиваются с преследованиями и запугиваниями по причине их национального происхождения, акцента, этнической принадлежности или веры. Преследовать кого-</w:t>
      </w:r>
      <w:r w:rsidRPr="002B0053">
        <w:rPr>
          <w:rFonts w:ascii="Calibri" w:eastAsia="Calibri" w:hAnsi="Calibri" w:cs="Calibri"/>
          <w:sz w:val="21"/>
          <w:lang w:val="ru"/>
        </w:rPr>
        <w:lastRenderedPageBreak/>
        <w:t xml:space="preserve">то — противозаконно. Как добропорядочные граждане, мы все обязаны заботиться друг о друге. Мы не должны быть сторонними наблюдателями. Будьте внимательны к тому, что происходит вокруг вас. Не уходите, когда кто-то становится жертвой. Вместо этого станьте безопасным свидетелем и активным сторонним наблюдателем, ваше присутствие поможет предотвратить ухудшение ситуации. Подойдите к жертве и вместе с ней уйдите от ситуации. Дайте жертве понять, что вам не все равно и что он (она) не одинок (-а). См. руководство </w:t>
      </w:r>
      <w:hyperlink r:id="rId18">
        <w:r w:rsidRPr="002B0053">
          <w:rPr>
            <w:rFonts w:ascii="Calibri" w:eastAsia="Calibri" w:hAnsi="Calibri" w:cs="Calibri"/>
            <w:color w:val="1155CC"/>
            <w:sz w:val="21"/>
            <w:u w:val="single"/>
            <w:lang w:val="ru"/>
          </w:rPr>
          <w:t>10 способов борьбы с ненавистью</w:t>
        </w:r>
      </w:hyperlink>
      <w:r w:rsidRPr="002B0053">
        <w:rPr>
          <w:rFonts w:ascii="Calibri" w:eastAsia="Calibri" w:hAnsi="Calibri" w:cs="Calibri"/>
          <w:sz w:val="21"/>
          <w:lang w:val="ru"/>
        </w:rPr>
        <w:t xml:space="preserve"> от Southern Poverty Law Center. О преступлениях на почве ненависти и преследовании следует также сообщать в местные правоохранительные органы и на сайте </w:t>
      </w:r>
      <w:hyperlink r:id="rId19">
        <w:r w:rsidRPr="002B0053">
          <w:rPr>
            <w:rFonts w:ascii="Calibri" w:eastAsia="Calibri" w:hAnsi="Calibri" w:cs="Calibri"/>
            <w:color w:val="1155CC"/>
            <w:sz w:val="21"/>
            <w:u w:val="single"/>
            <w:lang w:val="ru"/>
          </w:rPr>
          <w:t>www.splcenter.org/reporthate</w:t>
        </w:r>
      </w:hyperlink>
      <w:r w:rsidRPr="002B0053">
        <w:rPr>
          <w:rFonts w:ascii="Calibri" w:eastAsia="Calibri" w:hAnsi="Calibri" w:cs="Calibri"/>
          <w:sz w:val="21"/>
          <w:lang w:val="ru"/>
        </w:rPr>
        <w:t xml:space="preserve">. </w:t>
      </w:r>
    </w:p>
    <w:p w14:paraId="3BBF7A83" w14:textId="77777777" w:rsidR="00257CBC" w:rsidRPr="002B0053" w:rsidRDefault="00257CBC" w:rsidP="002B0053">
      <w:pPr>
        <w:spacing w:line="235" w:lineRule="auto"/>
        <w:rPr>
          <w:rFonts w:ascii="Calibri" w:eastAsia="Calibri" w:hAnsi="Calibri" w:cs="Calibri"/>
          <w:sz w:val="21"/>
          <w:lang w:val="ru"/>
        </w:rPr>
      </w:pPr>
    </w:p>
    <w:p w14:paraId="3BCBC51D"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Что делать с ростом дискриминации в отношении иммигрантов и беженцев?</w:t>
      </w:r>
    </w:p>
    <w:p w14:paraId="1355B4FE" w14:textId="77777777" w:rsidR="00257CBC" w:rsidRPr="002B0053" w:rsidRDefault="00257CBC" w:rsidP="002B0053">
      <w:pPr>
        <w:spacing w:line="235" w:lineRule="auto"/>
        <w:rPr>
          <w:rFonts w:ascii="Calibri" w:eastAsia="Calibri" w:hAnsi="Calibri" w:cs="Calibri"/>
          <w:spacing w:val="-3"/>
          <w:sz w:val="21"/>
          <w:lang w:val="ru"/>
        </w:rPr>
      </w:pPr>
      <w:r w:rsidRPr="002B0053">
        <w:rPr>
          <w:rFonts w:ascii="Calibri" w:eastAsia="Calibri" w:hAnsi="Calibri" w:cs="Calibri"/>
          <w:spacing w:val="-3"/>
          <w:sz w:val="21"/>
          <w:lang w:val="ru"/>
        </w:rPr>
        <w:t xml:space="preserve">Дискриминация по признаку национального происхождения, этнической принадлежности, вероисповедания или гражданства запрещена федеральным законодательством. Вас не могут подвергать дискриминации при приеме на работу, трудоустройстве или увольнении с работы. Вас не могут подвергать дискриминации при решении жилищных вопросов и пользовании общественными помещениями, например при посещении ресторанов и гостиниц. Если вы чувствуете, что подверглись дискриминации, обратитесь в агентство по делам беженцев или к адвокату. Дополнительную информацию можно получить из материалов Американского союза защиты гражданских свобод </w:t>
      </w:r>
      <w:hyperlink r:id="rId20">
        <w:r w:rsidRPr="002B0053">
          <w:rPr>
            <w:rFonts w:ascii="Calibri" w:eastAsia="Calibri" w:hAnsi="Calibri" w:cs="Calibri"/>
            <w:color w:val="1155CC"/>
            <w:spacing w:val="-3"/>
            <w:sz w:val="21"/>
            <w:u w:val="single"/>
            <w:lang w:val="ru"/>
          </w:rPr>
          <w:t>на сайте</w:t>
        </w:r>
      </w:hyperlink>
      <w:r w:rsidRPr="002B0053">
        <w:rPr>
          <w:rFonts w:ascii="Calibri" w:eastAsia="Calibri" w:hAnsi="Calibri" w:cs="Calibri"/>
          <w:spacing w:val="-3"/>
          <w:sz w:val="21"/>
          <w:lang w:val="ru"/>
        </w:rPr>
        <w:t>.</w:t>
      </w:r>
    </w:p>
    <w:p w14:paraId="5A0D2460" w14:textId="77777777" w:rsidR="00257CBC" w:rsidRPr="002B0053" w:rsidRDefault="00257CBC" w:rsidP="002B0053">
      <w:pPr>
        <w:spacing w:line="235" w:lineRule="auto"/>
        <w:rPr>
          <w:rFonts w:ascii="Calibri" w:eastAsia="Calibri" w:hAnsi="Calibri" w:cs="Calibri"/>
          <w:sz w:val="21"/>
          <w:lang w:val="ru"/>
        </w:rPr>
      </w:pPr>
    </w:p>
    <w:p w14:paraId="4539683E" w14:textId="77777777" w:rsidR="00257CBC" w:rsidRPr="002B0053" w:rsidRDefault="00257CBC" w:rsidP="002B0053">
      <w:pPr>
        <w:spacing w:line="235" w:lineRule="auto"/>
        <w:rPr>
          <w:rFonts w:ascii="Calibri" w:eastAsia="Calibri" w:hAnsi="Calibri" w:cs="Calibri"/>
          <w:color w:val="0000FF"/>
          <w:sz w:val="21"/>
          <w:lang w:val="ru"/>
        </w:rPr>
      </w:pPr>
      <w:r w:rsidRPr="002B0053">
        <w:rPr>
          <w:rFonts w:ascii="Calibri" w:eastAsia="Calibri" w:hAnsi="Calibri" w:cs="Calibri"/>
          <w:b/>
          <w:bCs/>
          <w:color w:val="0000FF"/>
          <w:sz w:val="21"/>
          <w:u w:val="single"/>
          <w:lang w:val="ru"/>
        </w:rPr>
        <w:t>ПОМНИТЕ</w:t>
      </w:r>
      <w:r w:rsidRPr="002B0053">
        <w:rPr>
          <w:rFonts w:ascii="Calibri" w:eastAsia="Calibri" w:hAnsi="Calibri" w:cs="Calibri"/>
          <w:b/>
          <w:bCs/>
          <w:color w:val="0000FF"/>
          <w:sz w:val="21"/>
          <w:lang w:val="ru"/>
        </w:rPr>
        <w:t xml:space="preserve">: </w:t>
      </w:r>
      <w:r w:rsidRPr="002B0053">
        <w:rPr>
          <w:rFonts w:ascii="Calibri" w:eastAsia="Calibri" w:hAnsi="Calibri" w:cs="Calibri"/>
          <w:color w:val="0000FF"/>
          <w:sz w:val="21"/>
          <w:lang w:val="ru"/>
        </w:rPr>
        <w:t>закон на вашей стороне и защитит вас.</w:t>
      </w:r>
    </w:p>
    <w:p w14:paraId="4660E58B" w14:textId="77777777" w:rsidR="00257CBC" w:rsidRPr="002B0053" w:rsidRDefault="00257CBC" w:rsidP="002B0053">
      <w:pPr>
        <w:spacing w:line="235" w:lineRule="auto"/>
        <w:rPr>
          <w:rFonts w:ascii="Calibri" w:eastAsia="Calibri" w:hAnsi="Calibri" w:cs="Calibri"/>
          <w:b/>
          <w:bCs/>
          <w:sz w:val="21"/>
          <w:lang w:val="ru"/>
        </w:rPr>
      </w:pPr>
    </w:p>
    <w:p w14:paraId="0E52E93B" w14:textId="77777777" w:rsidR="00257CBC" w:rsidRPr="002B0053" w:rsidRDefault="00257CBC" w:rsidP="002B0053">
      <w:pPr>
        <w:spacing w:line="235" w:lineRule="auto"/>
        <w:jc w:val="center"/>
        <w:rPr>
          <w:rFonts w:ascii="Calibri" w:eastAsia="Calibri" w:hAnsi="Calibri" w:cs="Calibri"/>
          <w:b/>
          <w:bCs/>
          <w:sz w:val="21"/>
        </w:rPr>
      </w:pPr>
      <w:r w:rsidRPr="002B0053">
        <w:rPr>
          <w:rFonts w:ascii="Calibri" w:eastAsia="Calibri" w:hAnsi="Calibri" w:cs="Calibri"/>
          <w:b/>
          <w:bCs/>
          <w:sz w:val="21"/>
          <w:lang w:val="ru"/>
        </w:rPr>
        <w:t>ОСУЖДЕНИЕ В УГОЛОВНОМ ПОРЯДКЕ</w:t>
      </w:r>
    </w:p>
    <w:p w14:paraId="1DCA26D8" w14:textId="77777777" w:rsidR="00257CBC" w:rsidRPr="002B0053" w:rsidRDefault="00257CBC" w:rsidP="002B0053">
      <w:pPr>
        <w:spacing w:line="235" w:lineRule="auto"/>
        <w:jc w:val="center"/>
        <w:rPr>
          <w:rFonts w:ascii="Calibri" w:eastAsia="Calibri" w:hAnsi="Calibri" w:cs="Calibri"/>
          <w:b/>
          <w:bCs/>
          <w:sz w:val="21"/>
        </w:rPr>
      </w:pPr>
    </w:p>
    <w:p w14:paraId="6F40FEF6" w14:textId="77777777" w:rsidR="00257CBC" w:rsidRPr="002B0053" w:rsidRDefault="00257CBC" w:rsidP="002B0053">
      <w:pPr>
        <w:numPr>
          <w:ilvl w:val="0"/>
          <w:numId w:val="1"/>
        </w:numPr>
        <w:spacing w:line="235" w:lineRule="auto"/>
        <w:ind w:left="450"/>
        <w:rPr>
          <w:rFonts w:ascii="Calibri" w:eastAsia="Calibri" w:hAnsi="Calibri" w:cs="Calibri"/>
          <w:sz w:val="21"/>
        </w:rPr>
      </w:pPr>
      <w:hyperlink r:id="rId21">
        <w:r w:rsidRPr="002B0053">
          <w:rPr>
            <w:rFonts w:ascii="Calibri" w:eastAsia="Calibri" w:hAnsi="Calibri" w:cs="Calibri"/>
            <w:color w:val="1155CC"/>
            <w:sz w:val="21"/>
            <w:u w:val="single"/>
            <w:lang w:val="ru"/>
          </w:rPr>
          <w:t>Для лиц, не являющихся гражданами США, незначительные правонарушения могут привести к депортации</w:t>
        </w:r>
      </w:hyperlink>
      <w:r w:rsidRPr="002B0053">
        <w:rPr>
          <w:rFonts w:ascii="Calibri" w:eastAsia="Calibri" w:hAnsi="Calibri" w:cs="Calibri"/>
          <w:sz w:val="21"/>
          <w:lang w:val="ru"/>
        </w:rPr>
        <w:t>.</w:t>
      </w:r>
    </w:p>
    <w:p w14:paraId="2B82230C" w14:textId="77777777" w:rsidR="00257CBC" w:rsidRPr="002B0053" w:rsidRDefault="00257CBC" w:rsidP="002B0053">
      <w:pPr>
        <w:numPr>
          <w:ilvl w:val="0"/>
          <w:numId w:val="1"/>
        </w:numPr>
        <w:spacing w:line="235" w:lineRule="auto"/>
        <w:ind w:left="450"/>
        <w:rPr>
          <w:rFonts w:ascii="Calibri" w:eastAsia="Calibri" w:hAnsi="Calibri" w:cs="Calibri"/>
          <w:sz w:val="21"/>
          <w:lang w:val="ru"/>
        </w:rPr>
      </w:pPr>
      <w:r w:rsidRPr="002B0053">
        <w:rPr>
          <w:rFonts w:ascii="Calibri" w:eastAsia="Calibri" w:hAnsi="Calibri" w:cs="Calibri"/>
          <w:sz w:val="21"/>
          <w:lang w:val="ru"/>
        </w:rPr>
        <w:t xml:space="preserve">Если вы еще не являетесь гражданином, но вас арестовали или обвинили в преступлении, убедитесь, что ваш адвокат понимает ваш иммиграционный статус. Признание вины в рамках сделки о признании вины может поставить под угрозу ваш юридический статус и в конечном итоге привести к высылке. </w:t>
      </w:r>
    </w:p>
    <w:p w14:paraId="3A874A9E" w14:textId="77777777" w:rsidR="00257CBC" w:rsidRPr="002B0053" w:rsidRDefault="00257CBC" w:rsidP="002B0053">
      <w:pPr>
        <w:numPr>
          <w:ilvl w:val="0"/>
          <w:numId w:val="1"/>
        </w:numPr>
        <w:spacing w:line="235" w:lineRule="auto"/>
        <w:ind w:left="450"/>
        <w:rPr>
          <w:rFonts w:ascii="Calibri" w:eastAsia="Calibri" w:hAnsi="Calibri" w:cs="Calibri"/>
          <w:sz w:val="21"/>
          <w:lang w:val="ru"/>
        </w:rPr>
      </w:pPr>
      <w:r w:rsidRPr="002B0053">
        <w:rPr>
          <w:rFonts w:ascii="Calibri" w:eastAsia="Calibri" w:hAnsi="Calibri" w:cs="Calibri"/>
          <w:sz w:val="21"/>
          <w:lang w:val="ru"/>
        </w:rPr>
        <w:t xml:space="preserve">Если у вас есть судимость, рекомендуем обратиться к адвокату, чтобы понять все возможные варианты. </w:t>
      </w:r>
    </w:p>
    <w:p w14:paraId="73465F45" w14:textId="77777777" w:rsidR="00257CBC" w:rsidRPr="00655E18" w:rsidRDefault="00257CBC" w:rsidP="002B0053">
      <w:pPr>
        <w:numPr>
          <w:ilvl w:val="0"/>
          <w:numId w:val="1"/>
        </w:numPr>
        <w:spacing w:line="235" w:lineRule="auto"/>
        <w:ind w:left="450"/>
        <w:rPr>
          <w:rFonts w:ascii="Calibri" w:eastAsia="Calibri" w:hAnsi="Calibri" w:cs="Calibri"/>
          <w:spacing w:val="-6"/>
          <w:sz w:val="21"/>
          <w:lang w:val="ru"/>
        </w:rPr>
      </w:pPr>
      <w:r w:rsidRPr="00655E18">
        <w:rPr>
          <w:rFonts w:ascii="Calibri" w:eastAsia="Calibri" w:hAnsi="Calibri" w:cs="Calibri"/>
          <w:spacing w:val="-6"/>
          <w:sz w:val="21"/>
          <w:lang w:val="ru"/>
        </w:rPr>
        <w:t xml:space="preserve">Если вы сможете добиться отмены или погашения судимости, это позволит снять судимость, но в каждом штате свои законы, поэтому лучше всего проконсультироваться по этим вопросам с адвокатом. </w:t>
      </w:r>
    </w:p>
    <w:p w14:paraId="6DC1CC08" w14:textId="77777777" w:rsidR="00257CBC" w:rsidRPr="002B0053" w:rsidRDefault="00257CBC" w:rsidP="002B0053">
      <w:pPr>
        <w:spacing w:line="235" w:lineRule="auto"/>
        <w:rPr>
          <w:rFonts w:ascii="Calibri" w:eastAsia="Calibri" w:hAnsi="Calibri" w:cs="Calibri"/>
          <w:sz w:val="21"/>
          <w:lang w:val="ru"/>
        </w:rPr>
      </w:pPr>
    </w:p>
    <w:p w14:paraId="3EBD3363" w14:textId="77777777"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t>ВАШИ ПРАВА, ЕСЛИ ВАС ДОПРАШИВАЕТ АГЕНТ ФЕДЕРАЛЬНОЙ СЛУЖБЫ</w:t>
      </w:r>
    </w:p>
    <w:p w14:paraId="7B6926C4"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sz w:val="21"/>
          <w:lang w:val="ru"/>
        </w:rPr>
        <w:t xml:space="preserve"> </w:t>
      </w:r>
    </w:p>
    <w:p w14:paraId="0C012A30"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Агенты FBI или DHS могут захотеть поговорить с вами. Вы имеете право отказаться от беседы, но это может вызвать подозрения. Сначала обсудите запрос на проведение беседы со своим адвокатом или представителем агентства по переселению.</w:t>
      </w:r>
    </w:p>
    <w:p w14:paraId="23BC2604"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 Если вы согласитесь на беседу:</w:t>
      </w:r>
    </w:p>
    <w:p w14:paraId="040B323C" w14:textId="77777777" w:rsidR="00257CBC" w:rsidRPr="002B0053" w:rsidRDefault="00257CBC" w:rsidP="002B0053">
      <w:pPr>
        <w:numPr>
          <w:ilvl w:val="0"/>
          <w:numId w:val="2"/>
        </w:numPr>
        <w:spacing w:line="235" w:lineRule="auto"/>
        <w:ind w:left="360"/>
        <w:rPr>
          <w:rFonts w:ascii="Calibri" w:eastAsia="Calibri" w:hAnsi="Calibri" w:cs="Calibri"/>
          <w:sz w:val="21"/>
          <w:lang w:val="ru"/>
        </w:rPr>
      </w:pPr>
      <w:r w:rsidRPr="002B0053">
        <w:rPr>
          <w:rFonts w:ascii="Calibri" w:eastAsia="Calibri" w:hAnsi="Calibri" w:cs="Calibri"/>
          <w:sz w:val="21"/>
          <w:lang w:val="ru"/>
        </w:rPr>
        <w:t xml:space="preserve">Вы имеете право на присутствие адвоката. Найти поставщиков юридических услуг можно на сайте </w:t>
      </w:r>
      <w:hyperlink r:id="rId22">
        <w:r w:rsidRPr="002B0053">
          <w:rPr>
            <w:rFonts w:ascii="Calibri" w:eastAsia="Calibri" w:hAnsi="Calibri" w:cs="Calibri"/>
            <w:color w:val="1155CC"/>
            <w:sz w:val="21"/>
            <w:u w:val="single"/>
            <w:lang w:val="ru"/>
          </w:rPr>
          <w:t>https://cliniclegal.org/directory</w:t>
        </w:r>
      </w:hyperlink>
      <w:r w:rsidRPr="002B0053">
        <w:rPr>
          <w:rFonts w:ascii="Calibri" w:eastAsia="Calibri" w:hAnsi="Calibri" w:cs="Calibri"/>
          <w:sz w:val="21"/>
          <w:lang w:val="ru"/>
        </w:rPr>
        <w:t xml:space="preserve"> или </w:t>
      </w:r>
      <w:hyperlink r:id="rId23">
        <w:r w:rsidRPr="002B0053">
          <w:rPr>
            <w:rFonts w:ascii="Calibri" w:eastAsia="Calibri" w:hAnsi="Calibri" w:cs="Calibri"/>
            <w:color w:val="1155CC"/>
            <w:sz w:val="21"/>
            <w:u w:val="single"/>
            <w:lang w:val="ru"/>
          </w:rPr>
          <w:t>http://www.ailalawyer.org/</w:t>
        </w:r>
      </w:hyperlink>
      <w:r w:rsidRPr="002B0053">
        <w:rPr>
          <w:rFonts w:ascii="Calibri" w:eastAsia="Calibri" w:hAnsi="Calibri" w:cs="Calibri"/>
          <w:sz w:val="21"/>
          <w:lang w:val="ru"/>
        </w:rPr>
        <w:t xml:space="preserve">. </w:t>
      </w:r>
    </w:p>
    <w:p w14:paraId="3C92E5EA" w14:textId="77777777" w:rsidR="00257CBC" w:rsidRPr="002B0053" w:rsidRDefault="00257CBC" w:rsidP="002B0053">
      <w:pPr>
        <w:numPr>
          <w:ilvl w:val="0"/>
          <w:numId w:val="2"/>
        </w:numPr>
        <w:spacing w:line="235" w:lineRule="auto"/>
        <w:ind w:left="360"/>
        <w:rPr>
          <w:rFonts w:ascii="Calibri" w:eastAsia="Calibri" w:hAnsi="Calibri" w:cs="Calibri"/>
          <w:sz w:val="21"/>
          <w:lang w:val="ru"/>
        </w:rPr>
      </w:pPr>
      <w:r w:rsidRPr="002B0053">
        <w:rPr>
          <w:rFonts w:ascii="Calibri" w:eastAsia="Calibri" w:hAnsi="Calibri" w:cs="Calibri"/>
          <w:sz w:val="21"/>
          <w:lang w:val="ru"/>
        </w:rPr>
        <w:t>Вы можете выбрать время и место проведения беседы.</w:t>
      </w:r>
    </w:p>
    <w:p w14:paraId="6A8B0BBC" w14:textId="77777777" w:rsidR="00257CBC" w:rsidRPr="002B0053" w:rsidRDefault="00257CBC" w:rsidP="002B0053">
      <w:pPr>
        <w:numPr>
          <w:ilvl w:val="0"/>
          <w:numId w:val="2"/>
        </w:numPr>
        <w:spacing w:line="235" w:lineRule="auto"/>
        <w:ind w:left="360"/>
        <w:rPr>
          <w:rFonts w:ascii="Calibri" w:eastAsia="Calibri" w:hAnsi="Calibri" w:cs="Calibri"/>
          <w:sz w:val="21"/>
          <w:lang w:val="ru"/>
        </w:rPr>
      </w:pPr>
      <w:r w:rsidRPr="002B0053">
        <w:rPr>
          <w:rFonts w:ascii="Calibri" w:eastAsia="Calibri" w:hAnsi="Calibri" w:cs="Calibri"/>
          <w:sz w:val="21"/>
          <w:lang w:val="ru"/>
        </w:rPr>
        <w:t>Вы можете попросить рассказать, какие вопросы будут задаваться в ходе беседы, и пригласить переводчика.</w:t>
      </w:r>
    </w:p>
    <w:p w14:paraId="734E214E" w14:textId="77777777" w:rsidR="00257CBC" w:rsidRPr="002B0053" w:rsidRDefault="00257CBC" w:rsidP="002B0053">
      <w:pPr>
        <w:numPr>
          <w:ilvl w:val="0"/>
          <w:numId w:val="2"/>
        </w:numPr>
        <w:spacing w:line="235" w:lineRule="auto"/>
        <w:ind w:left="360"/>
        <w:rPr>
          <w:rFonts w:ascii="Calibri" w:eastAsia="Calibri" w:hAnsi="Calibri" w:cs="Calibri"/>
          <w:sz w:val="21"/>
          <w:lang w:val="ru"/>
        </w:rPr>
      </w:pPr>
      <w:r w:rsidRPr="002B0053">
        <w:rPr>
          <w:rFonts w:ascii="Calibri" w:eastAsia="Calibri" w:hAnsi="Calibri" w:cs="Calibri"/>
          <w:sz w:val="21"/>
          <w:lang w:val="ru"/>
        </w:rPr>
        <w:t>Вы не обязаны отвечать на все вопросы, если вам неудобно.</w:t>
      </w:r>
    </w:p>
    <w:p w14:paraId="1760B0C3" w14:textId="77777777" w:rsidR="00257CBC" w:rsidRPr="002B0053" w:rsidRDefault="00257CBC" w:rsidP="002B0053">
      <w:pPr>
        <w:numPr>
          <w:ilvl w:val="0"/>
          <w:numId w:val="2"/>
        </w:numPr>
        <w:spacing w:line="235" w:lineRule="auto"/>
        <w:ind w:left="360"/>
        <w:rPr>
          <w:rFonts w:ascii="Calibri" w:eastAsia="Calibri" w:hAnsi="Calibri" w:cs="Calibri"/>
          <w:sz w:val="21"/>
          <w:lang w:val="ru"/>
        </w:rPr>
      </w:pPr>
      <w:r w:rsidRPr="002B0053">
        <w:rPr>
          <w:rFonts w:ascii="Calibri" w:eastAsia="Calibri" w:hAnsi="Calibri" w:cs="Calibri"/>
          <w:sz w:val="21"/>
          <w:lang w:val="ru"/>
        </w:rPr>
        <w:t>Если вы ждете переселения в США члена вашей семьи, это может занять больше времени, но у него все равно есть возможность подать заявление на переселение.</w:t>
      </w:r>
    </w:p>
    <w:p w14:paraId="7369F33E"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 </w:t>
      </w:r>
    </w:p>
    <w:p w14:paraId="42A57986" w14:textId="77777777" w:rsidR="00257CBC" w:rsidRPr="002B0053" w:rsidRDefault="00257CBC" w:rsidP="002B0053">
      <w:pPr>
        <w:spacing w:line="235" w:lineRule="auto"/>
        <w:rPr>
          <w:rFonts w:ascii="Calibri" w:eastAsia="Calibri" w:hAnsi="Calibri" w:cs="Calibri"/>
          <w:color w:val="0000FF"/>
          <w:sz w:val="21"/>
          <w:lang w:val="ru"/>
        </w:rPr>
      </w:pPr>
      <w:r w:rsidRPr="002B0053">
        <w:rPr>
          <w:rFonts w:ascii="Calibri" w:eastAsia="Calibri" w:hAnsi="Calibri" w:cs="Calibri"/>
          <w:b/>
          <w:bCs/>
          <w:color w:val="0000FF"/>
          <w:sz w:val="21"/>
          <w:u w:val="single"/>
          <w:lang w:val="ru"/>
        </w:rPr>
        <w:t>ПОМНИТЕ</w:t>
      </w:r>
      <w:r w:rsidRPr="002B0053">
        <w:rPr>
          <w:rFonts w:ascii="Calibri" w:eastAsia="Calibri" w:hAnsi="Calibri" w:cs="Calibri"/>
          <w:color w:val="0000FF"/>
          <w:sz w:val="21"/>
          <w:lang w:val="ru"/>
        </w:rPr>
        <w:t>: НЕ предоставляйте ложную информацию во время беседы. Это будет считаться уголовным преступлением и может привести к негативным последствиям.</w:t>
      </w:r>
    </w:p>
    <w:p w14:paraId="6133E803" w14:textId="77777777" w:rsidR="00257CBC" w:rsidRPr="002B0053" w:rsidRDefault="00257CBC" w:rsidP="002B0053">
      <w:pPr>
        <w:spacing w:line="235" w:lineRule="auto"/>
        <w:rPr>
          <w:rFonts w:ascii="Calibri" w:eastAsia="Calibri" w:hAnsi="Calibri" w:cs="Calibri"/>
          <w:color w:val="0000FF"/>
          <w:sz w:val="21"/>
          <w:lang w:val="ru"/>
        </w:rPr>
      </w:pPr>
    </w:p>
    <w:p w14:paraId="1F58AF3B" w14:textId="77777777"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lastRenderedPageBreak/>
        <w:t>БУДЬТЕ В КУРСЕ НАБЛЮДЕНИЯ СО СТОРОНЫ ПРАВООХРАНИТЕЛЬНЫХ ОРГАНОВ</w:t>
      </w:r>
    </w:p>
    <w:p w14:paraId="284732BE" w14:textId="77777777" w:rsidR="00257CBC" w:rsidRPr="002B0053" w:rsidRDefault="00257CBC" w:rsidP="002B0053">
      <w:pPr>
        <w:spacing w:line="235" w:lineRule="auto"/>
        <w:jc w:val="center"/>
        <w:rPr>
          <w:rFonts w:ascii="Calibri" w:eastAsia="Calibri" w:hAnsi="Calibri" w:cs="Calibri"/>
          <w:b/>
          <w:bCs/>
          <w:sz w:val="21"/>
          <w:lang w:val="ru"/>
        </w:rPr>
      </w:pPr>
    </w:p>
    <w:p w14:paraId="4E72615D"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 xml:space="preserve">Провокация </w:t>
      </w:r>
    </w:p>
    <w:p w14:paraId="150E0B6C" w14:textId="77777777" w:rsidR="00257CBC" w:rsidRPr="002B0053" w:rsidRDefault="00257CBC" w:rsidP="002B0053">
      <w:pPr>
        <w:spacing w:line="235" w:lineRule="auto"/>
        <w:rPr>
          <w:rFonts w:ascii="Calibri" w:eastAsia="Calibri" w:hAnsi="Calibri" w:cs="Calibri"/>
          <w:spacing w:val="-2"/>
          <w:sz w:val="21"/>
          <w:lang w:val="ru"/>
        </w:rPr>
      </w:pPr>
      <w:r w:rsidRPr="002B0053">
        <w:rPr>
          <w:rFonts w:ascii="Calibri" w:eastAsia="Calibri" w:hAnsi="Calibri" w:cs="Calibri"/>
          <w:spacing w:val="-2"/>
          <w:sz w:val="21"/>
          <w:lang w:val="ru"/>
        </w:rPr>
        <w:t xml:space="preserve">Провокация — это практика, при которой сотрудник правоохранительных органов склоняет человека к совершению уголовного преступления, которое в противном случае он вряд ли бы совершил. Поскольку агенты под прикрытием иногда могут следить за иммигрантскими общинами, важно всегда сохранять осведомленность о ситуации и сознательность, придерживаться своих ценностей и не поддаваться соблазну совершить действия, которые могут быть незаконными. </w:t>
      </w:r>
    </w:p>
    <w:p w14:paraId="56D8F185" w14:textId="77777777" w:rsidR="00257CBC" w:rsidRPr="002B0053" w:rsidRDefault="00257CBC" w:rsidP="002B0053">
      <w:pPr>
        <w:spacing w:line="235" w:lineRule="auto"/>
        <w:rPr>
          <w:rFonts w:ascii="Calibri" w:eastAsia="Calibri" w:hAnsi="Calibri" w:cs="Calibri"/>
          <w:sz w:val="21"/>
          <w:lang w:val="ru"/>
        </w:rPr>
      </w:pPr>
    </w:p>
    <w:p w14:paraId="5BB65980"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i/>
          <w:iCs/>
          <w:color w:val="0000FF"/>
          <w:sz w:val="21"/>
          <w:lang w:val="ru"/>
        </w:rPr>
        <w:t>Наблюдение</w:t>
      </w:r>
      <w:r w:rsidRPr="002B0053">
        <w:rPr>
          <w:rFonts w:ascii="Calibri" w:eastAsia="Calibri" w:hAnsi="Calibri" w:cs="Calibri"/>
          <w:sz w:val="21"/>
          <w:lang w:val="ru"/>
        </w:rPr>
        <w:t xml:space="preserve"> </w:t>
      </w:r>
    </w:p>
    <w:p w14:paraId="7D9469B3" w14:textId="254CFE52"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За вами и вашими близкими может вестись наблюдение в той или иной форме.</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Цель наблюдения — сбор информации, а методы можно разделить на три типа: скрытое, открытое наблюдение и наблюдение с помощью электронных средств.</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Скрытое наблюдение — это когда человек не может выяснить, кто собирает о нем информацию.</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Для этого могут следить за человеком на расстоянии, искать улики в мусорных баках на общественной территории, и использовать микрофоны для прослушивания разговоров.</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Открытое наблюдение заметно, и именно о нем чаще всего сообщают общины беженцев. Подобное наблюдение могут осуществлять, стучась в двери и задавая вопросы, открыто разговаривая с соседями и т. д.</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Наблюдение с помощью электронных средств — это мониторинг Интернета, страниц сайтов и использование подслушивающих устройств.</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В целом, наблюдение — это законный процесс, используемый правоохранительными органами города, штата и страны.</w:t>
      </w:r>
      <w:r w:rsidR="00705D92" w:rsidRPr="002B0053">
        <w:rPr>
          <w:rFonts w:ascii="Calibri" w:eastAsia="Calibri" w:hAnsi="Calibri" w:cs="Calibri"/>
          <w:sz w:val="21"/>
          <w:lang w:val="ru"/>
        </w:rPr>
        <w:t xml:space="preserve"> </w:t>
      </w:r>
      <w:r w:rsidRPr="002B0053">
        <w:rPr>
          <w:rFonts w:ascii="Calibri" w:eastAsia="Calibri" w:hAnsi="Calibri" w:cs="Calibri"/>
          <w:sz w:val="21"/>
          <w:lang w:val="ru"/>
        </w:rPr>
        <w:t>Законы и правила в разных штатах разные, поэтому рекомендуется поговорить с юристом, если вы чувствуете, что находитесь под наблюдением.</w:t>
      </w:r>
      <w:r w:rsidR="00705D92" w:rsidRPr="002B0053">
        <w:rPr>
          <w:rFonts w:ascii="Calibri" w:eastAsia="Calibri" w:hAnsi="Calibri" w:cs="Calibri"/>
          <w:sz w:val="21"/>
          <w:lang w:val="ru"/>
        </w:rPr>
        <w:t xml:space="preserve"> </w:t>
      </w:r>
    </w:p>
    <w:p w14:paraId="41A7EEF0" w14:textId="77777777" w:rsidR="00257CBC" w:rsidRPr="002B0053" w:rsidRDefault="00257CBC" w:rsidP="002B0053">
      <w:pPr>
        <w:spacing w:line="235" w:lineRule="auto"/>
        <w:rPr>
          <w:rFonts w:ascii="Calibri" w:eastAsia="Calibri" w:hAnsi="Calibri" w:cs="Calibri"/>
          <w:b/>
          <w:bCs/>
          <w:sz w:val="21"/>
          <w:lang w:val="ru"/>
        </w:rPr>
      </w:pPr>
    </w:p>
    <w:p w14:paraId="62865137" w14:textId="77777777" w:rsidR="00257CBC" w:rsidRPr="002B0053" w:rsidRDefault="00257CBC" w:rsidP="002B0053">
      <w:pPr>
        <w:spacing w:line="235" w:lineRule="auto"/>
        <w:rPr>
          <w:rFonts w:ascii="Calibri" w:eastAsia="Calibri" w:hAnsi="Calibri" w:cs="Calibri"/>
          <w:i/>
          <w:iCs/>
          <w:color w:val="0000FF"/>
          <w:sz w:val="21"/>
          <w:lang w:val="ru"/>
        </w:rPr>
      </w:pPr>
      <w:r w:rsidRPr="002B0053">
        <w:rPr>
          <w:rFonts w:ascii="Calibri" w:eastAsia="Calibri" w:hAnsi="Calibri" w:cs="Calibri"/>
          <w:b/>
          <w:bCs/>
          <w:i/>
          <w:iCs/>
          <w:color w:val="0000FF"/>
          <w:sz w:val="21"/>
          <w:lang w:val="ru"/>
        </w:rPr>
        <w:t>Мониторинг действий в Интернете</w:t>
      </w:r>
    </w:p>
    <w:p w14:paraId="55E697A0"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sz w:val="21"/>
          <w:lang w:val="ru"/>
        </w:rPr>
        <w:t xml:space="preserve">Будьте осторожны и не посещайте сайты с экстремистской идеологией и не вступайте в онлайн-общение с теми, кто может придерживаться радикальных взглядов. Между тем, как родители привыкли пользоваться Интернетом, и тем, как дети или подростки предпочитают использовать социальные сети, часто существует разрыв между поколениями. Поговорите со своими детьми и подростками о том, какие сайты в Интернете можно посещать, а каких следует избегать. Следите за активностью своих детей и подростков в Интернете и призывайте их не посещать сайты и не участвовать в сетевой активности, которая может быть воспринята как проблематичная. </w:t>
      </w:r>
    </w:p>
    <w:p w14:paraId="0A53BD81" w14:textId="77777777" w:rsidR="00257CBC" w:rsidRPr="002B0053" w:rsidRDefault="00257CBC" w:rsidP="002B0053">
      <w:pPr>
        <w:spacing w:line="235" w:lineRule="auto"/>
        <w:rPr>
          <w:rFonts w:ascii="Calibri" w:eastAsia="Calibri" w:hAnsi="Calibri" w:cs="Calibri"/>
          <w:sz w:val="21"/>
          <w:lang w:val="ru"/>
        </w:rPr>
      </w:pPr>
    </w:p>
    <w:p w14:paraId="4999B250" w14:textId="77777777" w:rsidR="00257CBC" w:rsidRPr="002B0053" w:rsidRDefault="00257CBC" w:rsidP="002B0053">
      <w:pPr>
        <w:spacing w:line="235" w:lineRule="auto"/>
        <w:jc w:val="center"/>
        <w:rPr>
          <w:rFonts w:ascii="Calibri" w:eastAsia="Calibri" w:hAnsi="Calibri" w:cs="Calibri"/>
          <w:b/>
          <w:bCs/>
          <w:sz w:val="21"/>
          <w:lang w:val="ru"/>
        </w:rPr>
      </w:pPr>
      <w:r w:rsidRPr="002B0053">
        <w:rPr>
          <w:rFonts w:ascii="Calibri" w:eastAsia="Calibri" w:hAnsi="Calibri" w:cs="Calibri"/>
          <w:b/>
          <w:bCs/>
          <w:sz w:val="21"/>
          <w:lang w:val="ru"/>
        </w:rPr>
        <w:t>ВАШИ ПРАВА НА ЗАЩИТУ ИНТЕРЕСОВ СВОЕГО СООБЩЕСТВА</w:t>
      </w:r>
    </w:p>
    <w:p w14:paraId="285A8699" w14:textId="77777777" w:rsidR="00257CBC" w:rsidRPr="002B0053" w:rsidRDefault="00257CBC" w:rsidP="002B0053">
      <w:pPr>
        <w:spacing w:line="235" w:lineRule="auto"/>
        <w:jc w:val="center"/>
        <w:rPr>
          <w:rFonts w:ascii="Calibri" w:eastAsia="Calibri" w:hAnsi="Calibri" w:cs="Calibri"/>
          <w:b/>
          <w:bCs/>
          <w:sz w:val="21"/>
          <w:lang w:val="ru"/>
        </w:rPr>
      </w:pPr>
    </w:p>
    <w:p w14:paraId="33EA65C3"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sz w:val="21"/>
          <w:lang w:val="ru"/>
        </w:rPr>
        <w:t>Исполнительный указ о переселении беженцев и недавние действия USCIS затрагивают многие семьи беженцев. Как беженец, вы являетесь очень важным защитником. Ваш голос может оказать большое влияние, поскольку вы обладаете уникальным опытом беженца. Вы имеете право выполнять перечисленные ниже действия.</w:t>
      </w:r>
    </w:p>
    <w:p w14:paraId="424EBCEF" w14:textId="77777777" w:rsidR="00257CBC" w:rsidRPr="002B0053" w:rsidRDefault="00257CBC" w:rsidP="002B0053">
      <w:pPr>
        <w:numPr>
          <w:ilvl w:val="0"/>
          <w:numId w:val="8"/>
        </w:numPr>
        <w:spacing w:line="235" w:lineRule="auto"/>
        <w:ind w:left="360"/>
        <w:rPr>
          <w:rFonts w:ascii="Calibri" w:eastAsia="Calibri" w:hAnsi="Calibri" w:cs="Calibri"/>
          <w:sz w:val="21"/>
        </w:rPr>
      </w:pPr>
      <w:hyperlink r:id="rId24">
        <w:r w:rsidRPr="002B0053">
          <w:rPr>
            <w:rFonts w:ascii="Calibri" w:eastAsia="Calibri" w:hAnsi="Calibri" w:cs="Calibri"/>
            <w:color w:val="1155CC"/>
            <w:sz w:val="21"/>
            <w:u w:val="single"/>
            <w:lang w:val="ru"/>
          </w:rPr>
          <w:t>Общаться по телефону и встречаться</w:t>
        </w:r>
      </w:hyperlink>
      <w:r w:rsidRPr="002B0053">
        <w:rPr>
          <w:rFonts w:ascii="Calibri" w:eastAsia="Calibri" w:hAnsi="Calibri" w:cs="Calibri"/>
          <w:sz w:val="21"/>
          <w:lang w:val="ru"/>
        </w:rPr>
        <w:t xml:space="preserve"> с выборными должностными лицами в своем городе, штате и в Конгрессе, чтобы наладить отношения, рассказать им о вашем вкладе в развитие общества и заручиться их поддержкой в вопросе переселения беженцев и в вопросах, которые вас волнуют.</w:t>
      </w:r>
    </w:p>
    <w:p w14:paraId="61B30785" w14:textId="77777777" w:rsidR="00257CBC" w:rsidRPr="002B0053" w:rsidRDefault="00257CBC" w:rsidP="002B0053">
      <w:pPr>
        <w:numPr>
          <w:ilvl w:val="0"/>
          <w:numId w:val="8"/>
        </w:numPr>
        <w:spacing w:line="235" w:lineRule="auto"/>
        <w:ind w:left="360"/>
        <w:rPr>
          <w:rFonts w:ascii="Calibri" w:eastAsia="Calibri" w:hAnsi="Calibri" w:cs="Calibri"/>
          <w:sz w:val="21"/>
        </w:rPr>
      </w:pPr>
      <w:r w:rsidRPr="002B0053">
        <w:rPr>
          <w:rFonts w:ascii="Calibri" w:eastAsia="Calibri" w:hAnsi="Calibri" w:cs="Calibri"/>
          <w:sz w:val="21"/>
          <w:lang w:val="ru"/>
        </w:rPr>
        <w:t>Делиться своей историей беженца, чтобы помочь изменить общественное мнение о беженцах.</w:t>
      </w:r>
    </w:p>
    <w:p w14:paraId="2C346C55" w14:textId="77777777" w:rsidR="00257CBC" w:rsidRPr="002B0053" w:rsidRDefault="00257CBC" w:rsidP="002B0053">
      <w:pPr>
        <w:numPr>
          <w:ilvl w:val="0"/>
          <w:numId w:val="8"/>
        </w:numPr>
        <w:spacing w:line="235" w:lineRule="auto"/>
        <w:ind w:left="360"/>
        <w:rPr>
          <w:rFonts w:ascii="Calibri" w:eastAsia="Calibri" w:hAnsi="Calibri" w:cs="Calibri"/>
          <w:sz w:val="21"/>
        </w:rPr>
      </w:pPr>
      <w:r w:rsidRPr="002B0053">
        <w:rPr>
          <w:rFonts w:ascii="Calibri" w:eastAsia="Calibri" w:hAnsi="Calibri" w:cs="Calibri"/>
          <w:sz w:val="21"/>
          <w:lang w:val="ru"/>
        </w:rPr>
        <w:t>Присоединяться к различным активистам, например сотрудникам службы переселения, религиозным лидерам, работодателям, военным ветеранам, другим лидерам беженцев и поддерживающим их членам сообщества, чтобы действовать сообща.</w:t>
      </w:r>
    </w:p>
    <w:p w14:paraId="722CCBBF" w14:textId="77777777" w:rsidR="00257CBC" w:rsidRPr="002B0053" w:rsidRDefault="00257CBC" w:rsidP="002B0053">
      <w:pPr>
        <w:spacing w:line="235" w:lineRule="auto"/>
        <w:jc w:val="both"/>
        <w:rPr>
          <w:rFonts w:ascii="Calibri" w:eastAsia="Calibri" w:hAnsi="Calibri" w:cs="Calibri"/>
          <w:sz w:val="21"/>
        </w:rPr>
      </w:pPr>
    </w:p>
    <w:p w14:paraId="3B915A8B" w14:textId="77777777" w:rsidR="00257CBC" w:rsidRPr="002B0053" w:rsidRDefault="00257CBC" w:rsidP="002B0053">
      <w:pPr>
        <w:spacing w:line="235" w:lineRule="auto"/>
        <w:jc w:val="both"/>
        <w:rPr>
          <w:rFonts w:ascii="Calibri" w:eastAsia="Calibri" w:hAnsi="Calibri" w:cs="Calibri"/>
          <w:b/>
          <w:bCs/>
          <w:color w:val="0000FF"/>
          <w:sz w:val="21"/>
        </w:rPr>
      </w:pPr>
      <w:r w:rsidRPr="002B0053">
        <w:rPr>
          <w:rFonts w:ascii="Calibri" w:eastAsia="Calibri" w:hAnsi="Calibri" w:cs="Calibri"/>
          <w:b/>
          <w:bCs/>
          <w:color w:val="0000FF"/>
          <w:sz w:val="21"/>
          <w:u w:val="single"/>
          <w:lang w:val="ru"/>
        </w:rPr>
        <w:t>ПОМНИТЕ</w:t>
      </w:r>
      <w:r w:rsidRPr="002B0053">
        <w:rPr>
          <w:rFonts w:ascii="Calibri" w:eastAsia="Calibri" w:hAnsi="Calibri" w:cs="Calibri"/>
          <w:b/>
          <w:bCs/>
          <w:color w:val="0000FF"/>
          <w:sz w:val="21"/>
          <w:lang w:val="ru"/>
        </w:rPr>
        <w:t>: ваш голос имеет значение.</w:t>
      </w:r>
    </w:p>
    <w:p w14:paraId="524B5F96" w14:textId="77777777" w:rsidR="00257CBC" w:rsidRPr="002B0053" w:rsidRDefault="00257CBC" w:rsidP="002B0053">
      <w:pPr>
        <w:spacing w:line="235" w:lineRule="auto"/>
        <w:jc w:val="center"/>
        <w:rPr>
          <w:rFonts w:ascii="Calibri" w:eastAsia="Calibri" w:hAnsi="Calibri" w:cs="Calibri"/>
          <w:b/>
          <w:bCs/>
          <w:sz w:val="21"/>
        </w:rPr>
      </w:pPr>
    </w:p>
    <w:p w14:paraId="309ED635" w14:textId="77777777" w:rsidR="00257CBC" w:rsidRPr="002B0053" w:rsidRDefault="00257CBC" w:rsidP="002B0053">
      <w:pPr>
        <w:pageBreakBefore/>
        <w:spacing w:line="235" w:lineRule="auto"/>
        <w:jc w:val="center"/>
        <w:rPr>
          <w:rFonts w:ascii="Calibri" w:eastAsia="Calibri" w:hAnsi="Calibri" w:cs="Calibri"/>
          <w:b/>
          <w:bCs/>
          <w:sz w:val="21"/>
        </w:rPr>
      </w:pPr>
      <w:r w:rsidRPr="002B0053">
        <w:rPr>
          <w:rFonts w:ascii="Calibri" w:eastAsia="Calibri" w:hAnsi="Calibri" w:cs="Calibri"/>
          <w:b/>
          <w:bCs/>
          <w:sz w:val="21"/>
          <w:lang w:val="ru"/>
        </w:rPr>
        <w:lastRenderedPageBreak/>
        <w:t>ДОПОЛНИТЕЛЬНАЯ ИНФОРМАЦИЯ И РЕСУРСЫ</w:t>
      </w:r>
    </w:p>
    <w:p w14:paraId="588C8B7D" w14:textId="77777777" w:rsidR="00257CBC" w:rsidRPr="002B0053" w:rsidRDefault="00257CBC" w:rsidP="002B0053">
      <w:pPr>
        <w:spacing w:line="235" w:lineRule="auto"/>
        <w:jc w:val="center"/>
        <w:rPr>
          <w:rFonts w:ascii="Calibri" w:eastAsia="Calibri" w:hAnsi="Calibri" w:cs="Calibri"/>
          <w:b/>
          <w:bCs/>
          <w:color w:val="0000FF"/>
          <w:sz w:val="21"/>
        </w:rPr>
      </w:pPr>
    </w:p>
    <w:p w14:paraId="22D02B41" w14:textId="4C89EFAD" w:rsidR="00257CBC" w:rsidRPr="002B0053" w:rsidRDefault="00257CBC" w:rsidP="002B0053">
      <w:pPr>
        <w:spacing w:line="235" w:lineRule="auto"/>
        <w:rPr>
          <w:rFonts w:ascii="Calibri" w:eastAsia="Calibri" w:hAnsi="Calibri" w:cs="Calibri"/>
          <w:color w:val="222222"/>
          <w:sz w:val="21"/>
          <w:lang w:val="ru"/>
        </w:rPr>
      </w:pPr>
      <w:r w:rsidRPr="002B0053">
        <w:rPr>
          <w:rFonts w:ascii="Calibri" w:eastAsia="Calibri" w:hAnsi="Calibri" w:cs="Calibri"/>
          <w:color w:val="222222"/>
          <w:sz w:val="21"/>
          <w:lang w:val="ru"/>
        </w:rPr>
        <w:t>Существует множество организаций, которые предлагают полезную информацию и ресурсы о ваших правах и способах обезопасить себя, свою семью и сообщество. К сожалению, в социальных сетях и интернет-сообществах также встречаются слухи и ложная информация, а также мошенники, которые пытаются использовать беженцев и других иммигрантов в своих интересах. Убедитесь, что вы ищете информацию в заслуживающих доверия источниках, особенно при поиске информации в Интернете.</w:t>
      </w:r>
      <w:r w:rsidR="00705D92" w:rsidRPr="002B0053">
        <w:rPr>
          <w:rFonts w:ascii="Calibri" w:eastAsia="Calibri" w:hAnsi="Calibri" w:cs="Calibri"/>
          <w:color w:val="222222"/>
          <w:sz w:val="21"/>
          <w:lang w:val="ru"/>
        </w:rPr>
        <w:t xml:space="preserve"> </w:t>
      </w:r>
      <w:r w:rsidRPr="002B0053">
        <w:rPr>
          <w:rFonts w:ascii="Calibri" w:eastAsia="Calibri" w:hAnsi="Calibri" w:cs="Calibri"/>
          <w:color w:val="222222"/>
          <w:sz w:val="21"/>
          <w:lang w:val="ru"/>
        </w:rPr>
        <w:t>Примеры достоверных онлайн-ресурсов приведены далее.</w:t>
      </w:r>
    </w:p>
    <w:p w14:paraId="27182538" w14:textId="77777777" w:rsidR="00257CBC" w:rsidRPr="002B0053" w:rsidRDefault="00257CBC" w:rsidP="002B0053">
      <w:pPr>
        <w:spacing w:line="235" w:lineRule="auto"/>
        <w:rPr>
          <w:rFonts w:ascii="Calibri" w:eastAsia="Calibri" w:hAnsi="Calibri" w:cs="Calibri"/>
          <w:sz w:val="21"/>
          <w:lang w:val="ru"/>
        </w:rPr>
      </w:pPr>
    </w:p>
    <w:p w14:paraId="6458AF8E"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Изменения в политике</w:t>
      </w:r>
    </w:p>
    <w:p w14:paraId="3953CF1A"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color w:val="222222"/>
          <w:sz w:val="21"/>
          <w:lang w:val="ru"/>
        </w:rPr>
        <w:t>IRIS</w:t>
      </w:r>
      <w:r w:rsidRPr="002B0053">
        <w:rPr>
          <w:rFonts w:ascii="Calibri" w:eastAsia="Calibri" w:hAnsi="Calibri" w:cs="Calibri"/>
          <w:color w:val="222222"/>
          <w:sz w:val="21"/>
          <w:lang w:val="ru"/>
        </w:rPr>
        <w:t xml:space="preserve"> — важные изменения в федеральной политике (с переводом) — </w:t>
      </w:r>
      <w:hyperlink r:id="rId25">
        <w:r w:rsidRPr="002B0053">
          <w:rPr>
            <w:rFonts w:ascii="Calibri" w:eastAsia="Calibri" w:hAnsi="Calibri" w:cs="Calibri"/>
            <w:color w:val="1155CC"/>
            <w:sz w:val="21"/>
            <w:u w:val="single"/>
            <w:lang w:val="ru"/>
          </w:rPr>
          <w:t>https://irisct.org/federal-policy-changes/</w:t>
        </w:r>
      </w:hyperlink>
      <w:r w:rsidRPr="002B0053">
        <w:rPr>
          <w:rFonts w:ascii="Calibri" w:eastAsia="Calibri" w:hAnsi="Calibri" w:cs="Calibri"/>
          <w:color w:val="222222"/>
          <w:sz w:val="21"/>
          <w:lang w:val="ru"/>
        </w:rPr>
        <w:t xml:space="preserve"> </w:t>
      </w:r>
    </w:p>
    <w:p w14:paraId="5F3CDD3A" w14:textId="77777777" w:rsidR="00257CBC" w:rsidRPr="002B0053" w:rsidRDefault="00257CBC" w:rsidP="002B0053">
      <w:pPr>
        <w:spacing w:line="235" w:lineRule="auto"/>
        <w:rPr>
          <w:rFonts w:ascii="Calibri" w:eastAsia="Calibri" w:hAnsi="Calibri" w:cs="Calibri"/>
          <w:sz w:val="21"/>
          <w:lang w:val="ru"/>
        </w:rPr>
      </w:pPr>
    </w:p>
    <w:p w14:paraId="3CFFF088"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Безопасность</w:t>
      </w:r>
    </w:p>
    <w:p w14:paraId="41BB71EA"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 xml:space="preserve">Руководство по иммиграции в США — </w:t>
      </w:r>
      <w:hyperlink r:id="rId26">
        <w:r w:rsidRPr="002B0053">
          <w:rPr>
            <w:rFonts w:ascii="Calibri" w:eastAsia="Calibri" w:hAnsi="Calibri" w:cs="Calibri"/>
            <w:color w:val="1155CC"/>
            <w:sz w:val="21"/>
            <w:u w:val="single"/>
            <w:lang w:val="ru"/>
          </w:rPr>
          <w:t>usahello.org/safety</w:t>
        </w:r>
      </w:hyperlink>
      <w:r w:rsidRPr="002B0053">
        <w:rPr>
          <w:rFonts w:ascii="Calibri" w:eastAsia="Calibri" w:hAnsi="Calibri" w:cs="Calibri"/>
          <w:sz w:val="21"/>
          <w:lang w:val="ru"/>
        </w:rPr>
        <w:t xml:space="preserve"> </w:t>
      </w:r>
    </w:p>
    <w:p w14:paraId="4F0DF60C" w14:textId="77777777" w:rsidR="00257CBC" w:rsidRPr="002B0053" w:rsidRDefault="00257CBC" w:rsidP="002B0053">
      <w:pPr>
        <w:spacing w:line="235" w:lineRule="auto"/>
        <w:rPr>
          <w:rFonts w:ascii="Calibri" w:eastAsia="Calibri" w:hAnsi="Calibri" w:cs="Calibri"/>
          <w:sz w:val="21"/>
          <w:lang w:val="ru"/>
        </w:rPr>
      </w:pPr>
    </w:p>
    <w:p w14:paraId="65A5149B"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Знайте свои права</w:t>
      </w:r>
    </w:p>
    <w:p w14:paraId="09146DE1"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Международный проект помощи беженцам —</w:t>
      </w:r>
      <w:r w:rsidRPr="002B0053">
        <w:rPr>
          <w:rFonts w:ascii="Calibri" w:eastAsia="Calibri" w:hAnsi="Calibri" w:cs="Calibri"/>
          <w:sz w:val="21"/>
          <w:lang w:val="ru"/>
        </w:rPr>
        <w:t xml:space="preserve"> </w:t>
      </w:r>
      <w:hyperlink r:id="rId27">
        <w:r w:rsidRPr="002B0053">
          <w:rPr>
            <w:rFonts w:ascii="Calibri" w:eastAsia="Calibri" w:hAnsi="Calibri" w:cs="Calibri"/>
            <w:color w:val="1155CC"/>
            <w:sz w:val="21"/>
            <w:u w:val="single"/>
            <w:lang w:val="ru"/>
          </w:rPr>
          <w:t>https://refugeerights.org/</w:t>
        </w:r>
      </w:hyperlink>
      <w:r w:rsidRPr="002B0053">
        <w:rPr>
          <w:rFonts w:ascii="Calibri" w:eastAsia="Calibri" w:hAnsi="Calibri" w:cs="Calibri"/>
          <w:sz w:val="21"/>
          <w:lang w:val="ru"/>
        </w:rPr>
        <w:t xml:space="preserve"> </w:t>
      </w:r>
    </w:p>
    <w:p w14:paraId="6FC815F8"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Проект защиты иммигрантов —</w:t>
      </w:r>
      <w:r w:rsidRPr="002B0053">
        <w:rPr>
          <w:rFonts w:ascii="Calibri" w:eastAsia="Calibri" w:hAnsi="Calibri" w:cs="Calibri"/>
          <w:sz w:val="21"/>
          <w:lang w:val="ru"/>
        </w:rPr>
        <w:t xml:space="preserve"> </w:t>
      </w:r>
      <w:hyperlink r:id="rId28">
        <w:r w:rsidRPr="002B0053">
          <w:rPr>
            <w:rFonts w:ascii="Calibri" w:eastAsia="Calibri" w:hAnsi="Calibri" w:cs="Calibri"/>
            <w:color w:val="0000FF"/>
            <w:sz w:val="21"/>
            <w:u w:val="single"/>
            <w:lang w:val="ru"/>
          </w:rPr>
          <w:t>dontgeticed.org/</w:t>
        </w:r>
      </w:hyperlink>
    </w:p>
    <w:p w14:paraId="69FFC500"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Информированный иммигрант —</w:t>
      </w:r>
      <w:r w:rsidRPr="002B0053">
        <w:rPr>
          <w:rFonts w:ascii="Calibri" w:eastAsia="Calibri" w:hAnsi="Calibri" w:cs="Calibri"/>
          <w:sz w:val="21"/>
          <w:lang w:val="ru"/>
        </w:rPr>
        <w:t xml:space="preserve"> </w:t>
      </w:r>
      <w:hyperlink r:id="rId29">
        <w:r w:rsidRPr="002B0053">
          <w:rPr>
            <w:rFonts w:ascii="Calibri" w:eastAsia="Calibri" w:hAnsi="Calibri" w:cs="Calibri"/>
            <w:color w:val="1155CC"/>
            <w:sz w:val="21"/>
            <w:u w:val="single"/>
            <w:lang w:val="ru"/>
          </w:rPr>
          <w:t>www.informedimmigrant.com/resources/</w:t>
        </w:r>
      </w:hyperlink>
    </w:p>
    <w:p w14:paraId="14357F39" w14:textId="77777777" w:rsidR="00257CBC" w:rsidRPr="002B0053" w:rsidRDefault="00257CBC" w:rsidP="002B0053">
      <w:pPr>
        <w:spacing w:line="235" w:lineRule="auto"/>
        <w:rPr>
          <w:rFonts w:ascii="Calibri" w:eastAsia="Calibri" w:hAnsi="Calibri" w:cs="Calibri"/>
          <w:sz w:val="21"/>
          <w:lang w:val="ru"/>
        </w:rPr>
      </w:pPr>
      <w:hyperlink r:id="rId30">
        <w:r w:rsidRPr="002B0053">
          <w:rPr>
            <w:rFonts w:ascii="Calibri" w:eastAsia="Calibri" w:hAnsi="Calibri" w:cs="Calibri"/>
            <w:b/>
            <w:bCs/>
            <w:sz w:val="21"/>
            <w:lang w:val="ru"/>
          </w:rPr>
          <w:t>Американский союз гражданских свобод</w:t>
        </w:r>
      </w:hyperlink>
      <w:r w:rsidRPr="002B0053">
        <w:rPr>
          <w:rFonts w:ascii="Calibri" w:eastAsia="Calibri" w:hAnsi="Calibri" w:cs="Calibri"/>
          <w:b/>
          <w:bCs/>
          <w:sz w:val="21"/>
          <w:lang w:val="ru"/>
        </w:rPr>
        <w:t> —</w:t>
      </w:r>
      <w:r w:rsidRPr="002B0053">
        <w:rPr>
          <w:rFonts w:ascii="Calibri" w:eastAsia="Calibri" w:hAnsi="Calibri" w:cs="Calibri"/>
          <w:sz w:val="21"/>
          <w:lang w:val="ru"/>
        </w:rPr>
        <w:t xml:space="preserve"> </w:t>
      </w:r>
      <w:hyperlink r:id="rId31">
        <w:r w:rsidRPr="002B0053">
          <w:rPr>
            <w:rFonts w:ascii="Calibri" w:eastAsia="Calibri" w:hAnsi="Calibri" w:cs="Calibri"/>
            <w:color w:val="1155CC"/>
            <w:sz w:val="21"/>
            <w:u w:val="single"/>
            <w:lang w:val="ru"/>
          </w:rPr>
          <w:t>www.aclu.org/know-your-rights</w:t>
        </w:r>
      </w:hyperlink>
      <w:r w:rsidRPr="002B0053">
        <w:rPr>
          <w:rFonts w:ascii="Calibri" w:eastAsia="Calibri" w:hAnsi="Calibri" w:cs="Calibri"/>
          <w:sz w:val="21"/>
          <w:lang w:val="ru"/>
        </w:rPr>
        <w:t xml:space="preserve"> </w:t>
      </w:r>
    </w:p>
    <w:p w14:paraId="635E6899" w14:textId="77777777" w:rsidR="00257CBC" w:rsidRPr="002B0053" w:rsidRDefault="00257CBC" w:rsidP="002B0053">
      <w:pPr>
        <w:spacing w:line="235" w:lineRule="auto"/>
        <w:rPr>
          <w:rFonts w:ascii="Calibri" w:eastAsia="Calibri" w:hAnsi="Calibri" w:cs="Calibri"/>
          <w:sz w:val="21"/>
          <w:lang w:val="ru"/>
        </w:rPr>
      </w:pPr>
      <w:hyperlink r:id="rId32">
        <w:r w:rsidRPr="002B0053">
          <w:rPr>
            <w:rFonts w:ascii="Calibri" w:eastAsia="Calibri" w:hAnsi="Calibri" w:cs="Calibri"/>
            <w:b/>
            <w:bCs/>
            <w:sz w:val="21"/>
            <w:lang w:val="ru"/>
          </w:rPr>
          <w:t>Совет по американо-исламским отношениям</w:t>
        </w:r>
      </w:hyperlink>
      <w:r w:rsidRPr="002B0053">
        <w:rPr>
          <w:rFonts w:ascii="Calibri" w:eastAsia="Calibri" w:hAnsi="Calibri" w:cs="Calibri"/>
          <w:b/>
          <w:bCs/>
          <w:sz w:val="21"/>
          <w:lang w:val="ru"/>
        </w:rPr>
        <w:t> —</w:t>
      </w:r>
      <w:r w:rsidRPr="002B0053">
        <w:rPr>
          <w:rFonts w:ascii="Calibri" w:eastAsia="Calibri" w:hAnsi="Calibri" w:cs="Calibri"/>
          <w:sz w:val="21"/>
          <w:lang w:val="ru"/>
        </w:rPr>
        <w:t xml:space="preserve"> </w:t>
      </w:r>
      <w:hyperlink r:id="rId33">
        <w:r w:rsidRPr="002B0053">
          <w:rPr>
            <w:rFonts w:ascii="Calibri" w:eastAsia="Calibri" w:hAnsi="Calibri" w:cs="Calibri"/>
            <w:color w:val="1155CC"/>
            <w:sz w:val="21"/>
            <w:u w:val="single"/>
            <w:lang w:val="ru"/>
          </w:rPr>
          <w:t>www.cair.com/know-your-rights.html</w:t>
        </w:r>
      </w:hyperlink>
      <w:r w:rsidRPr="002B0053">
        <w:rPr>
          <w:rFonts w:ascii="Calibri" w:eastAsia="Calibri" w:hAnsi="Calibri" w:cs="Calibri"/>
          <w:sz w:val="21"/>
          <w:lang w:val="ru"/>
        </w:rPr>
        <w:t xml:space="preserve"> </w:t>
      </w:r>
    </w:p>
    <w:p w14:paraId="37DFACF2"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NILC —</w:t>
      </w:r>
      <w:r w:rsidRPr="002B0053">
        <w:rPr>
          <w:rFonts w:ascii="Calibri" w:eastAsia="Calibri" w:hAnsi="Calibri" w:cs="Calibri"/>
          <w:sz w:val="21"/>
          <w:lang w:val="ru"/>
        </w:rPr>
        <w:t xml:space="preserve"> </w:t>
      </w:r>
      <w:hyperlink r:id="rId34">
        <w:r w:rsidRPr="002B0053">
          <w:rPr>
            <w:rFonts w:ascii="Calibri" w:eastAsia="Calibri" w:hAnsi="Calibri" w:cs="Calibri"/>
            <w:color w:val="1155CC"/>
            <w:sz w:val="21"/>
            <w:u w:val="single"/>
            <w:lang w:val="ru"/>
          </w:rPr>
          <w:t>www.nilc.org/issues/immigration-enforcement/everyone-has-certain-basic-rights/</w:t>
        </w:r>
      </w:hyperlink>
    </w:p>
    <w:p w14:paraId="1AFA80F4"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USAHello —</w:t>
      </w:r>
      <w:r w:rsidRPr="002B0053">
        <w:rPr>
          <w:rFonts w:ascii="Calibri" w:eastAsia="Calibri" w:hAnsi="Calibri" w:cs="Calibri"/>
          <w:sz w:val="21"/>
          <w:lang w:val="ru"/>
        </w:rPr>
        <w:t xml:space="preserve"> права беженцев и иммигрантов в США: </w:t>
      </w:r>
      <w:hyperlink r:id="rId35">
        <w:r w:rsidRPr="002B0053">
          <w:rPr>
            <w:rFonts w:ascii="Calibri" w:eastAsia="Calibri" w:hAnsi="Calibri" w:cs="Calibri"/>
            <w:color w:val="1155CC"/>
            <w:sz w:val="21"/>
            <w:u w:val="single"/>
            <w:lang w:val="ru"/>
          </w:rPr>
          <w:t>https://usahello.org/immigration/your-rights/immigrant-rights/</w:t>
        </w:r>
      </w:hyperlink>
      <w:r w:rsidRPr="002B0053">
        <w:rPr>
          <w:rFonts w:ascii="Calibri" w:eastAsia="Calibri" w:hAnsi="Calibri" w:cs="Calibri"/>
          <w:sz w:val="21"/>
          <w:lang w:val="ru"/>
        </w:rPr>
        <w:t xml:space="preserve"> </w:t>
      </w:r>
    </w:p>
    <w:p w14:paraId="1731DD98"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 xml:space="preserve">CUNY Clear — </w:t>
      </w:r>
      <w:r w:rsidRPr="002B0053">
        <w:rPr>
          <w:rFonts w:ascii="Calibri" w:eastAsia="Calibri" w:hAnsi="Calibri" w:cs="Calibri"/>
          <w:sz w:val="21"/>
          <w:lang w:val="ru"/>
        </w:rPr>
        <w:t xml:space="preserve">что делать при взаимодействии с правоохранительными органами (с переводом) </w:t>
      </w:r>
      <w:hyperlink r:id="rId36">
        <w:r w:rsidRPr="002B0053">
          <w:rPr>
            <w:rFonts w:ascii="Calibri" w:eastAsia="Calibri" w:hAnsi="Calibri" w:cs="Calibri"/>
            <w:color w:val="1155CC"/>
            <w:sz w:val="21"/>
            <w:u w:val="single"/>
            <w:lang w:val="ru"/>
          </w:rPr>
          <w:t>https://www.cunyclear.org/know-your-rights</w:t>
        </w:r>
      </w:hyperlink>
      <w:r w:rsidRPr="002B0053">
        <w:rPr>
          <w:rFonts w:ascii="Calibri" w:eastAsia="Calibri" w:hAnsi="Calibri" w:cs="Calibri"/>
          <w:sz w:val="21"/>
          <w:lang w:val="ru"/>
        </w:rPr>
        <w:t xml:space="preserve"> </w:t>
      </w:r>
    </w:p>
    <w:p w14:paraId="6F0ED899"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IRAP</w:t>
      </w:r>
      <w:r w:rsidRPr="002B0053">
        <w:rPr>
          <w:rFonts w:ascii="Calibri" w:eastAsia="Calibri" w:hAnsi="Calibri" w:cs="Calibri"/>
          <w:sz w:val="21"/>
          <w:lang w:val="ru"/>
        </w:rPr>
        <w:t xml:space="preserve"> — я живу в США и имею статус беженца. Что мне нужно знать? </w:t>
      </w:r>
      <w:hyperlink r:id="rId37">
        <w:r w:rsidRPr="002B0053">
          <w:rPr>
            <w:rFonts w:ascii="Calibri" w:eastAsia="Calibri" w:hAnsi="Calibri" w:cs="Calibri"/>
            <w:color w:val="1155CC"/>
            <w:sz w:val="21"/>
            <w:u w:val="single"/>
            <w:lang w:val="ru"/>
          </w:rPr>
          <w:t>https://support.iraplegalinfo.org/hc/en-us/articles/43908148439188-I-live-in-the-US-and-I-have-refugee-status-What-should-I-know</w:t>
        </w:r>
      </w:hyperlink>
    </w:p>
    <w:p w14:paraId="27985141" w14:textId="77777777" w:rsidR="00257CBC" w:rsidRPr="002B0053" w:rsidRDefault="00257CBC" w:rsidP="002B0053">
      <w:pPr>
        <w:spacing w:line="235" w:lineRule="auto"/>
        <w:rPr>
          <w:rFonts w:ascii="Calibri" w:eastAsia="Calibri" w:hAnsi="Calibri" w:cs="Calibri"/>
          <w:sz w:val="21"/>
          <w:lang w:val="ru"/>
        </w:rPr>
      </w:pPr>
    </w:p>
    <w:p w14:paraId="19720534"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Психическое здоровье</w:t>
      </w:r>
    </w:p>
    <w:p w14:paraId="463E6685" w14:textId="200FADE4"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 xml:space="preserve">USAHello — </w:t>
      </w:r>
      <w:r w:rsidRPr="002B0053">
        <w:rPr>
          <w:rFonts w:ascii="Calibri" w:eastAsia="Calibri" w:hAnsi="Calibri" w:cs="Calibri"/>
          <w:sz w:val="21"/>
          <w:lang w:val="ru"/>
        </w:rPr>
        <w:t xml:space="preserve">ресурсы психического здоровья для иммигрантов и беженцев: </w:t>
      </w:r>
      <w:hyperlink r:id="rId38">
        <w:r w:rsidRPr="002B0053">
          <w:rPr>
            <w:rFonts w:ascii="Calibri" w:eastAsia="Calibri" w:hAnsi="Calibri" w:cs="Calibri"/>
            <w:color w:val="1155CC"/>
            <w:sz w:val="21"/>
            <w:u w:val="single"/>
            <w:lang w:val="ru"/>
          </w:rPr>
          <w:t>https://usahello.org/health/mental-health/help-and-services/</w:t>
        </w:r>
      </w:hyperlink>
      <w:r w:rsidR="00705D92" w:rsidRPr="002B0053">
        <w:rPr>
          <w:rFonts w:ascii="Calibri" w:eastAsia="Calibri" w:hAnsi="Calibri" w:cs="Calibri"/>
          <w:sz w:val="21"/>
          <w:lang w:val="ru"/>
        </w:rPr>
        <w:t xml:space="preserve"> </w:t>
      </w:r>
    </w:p>
    <w:p w14:paraId="62EFD2DB" w14:textId="77777777" w:rsidR="00257CBC" w:rsidRPr="002B0053" w:rsidRDefault="00257CBC" w:rsidP="002B0053">
      <w:pPr>
        <w:spacing w:line="235" w:lineRule="auto"/>
        <w:rPr>
          <w:rFonts w:ascii="Calibri" w:eastAsia="Calibri" w:hAnsi="Calibri" w:cs="Calibri"/>
          <w:color w:val="0000FF"/>
          <w:sz w:val="21"/>
          <w:u w:val="single"/>
          <w:lang w:val="ru"/>
        </w:rPr>
      </w:pPr>
      <w:r w:rsidRPr="002B0053">
        <w:rPr>
          <w:rFonts w:ascii="Calibri" w:eastAsia="Calibri" w:hAnsi="Calibri" w:cs="Calibri"/>
          <w:b/>
          <w:bCs/>
          <w:sz w:val="21"/>
          <w:lang w:val="ru"/>
        </w:rPr>
        <w:t>Информированный иммигрант —</w:t>
      </w:r>
      <w:r w:rsidRPr="002B0053">
        <w:rPr>
          <w:rFonts w:ascii="Calibri" w:eastAsia="Calibri" w:hAnsi="Calibri" w:cs="Calibri"/>
          <w:sz w:val="21"/>
          <w:lang w:val="ru"/>
        </w:rPr>
        <w:t xml:space="preserve"> </w:t>
      </w:r>
      <w:hyperlink r:id="rId39">
        <w:r w:rsidRPr="002B0053">
          <w:rPr>
            <w:rFonts w:ascii="Calibri" w:eastAsia="Calibri" w:hAnsi="Calibri" w:cs="Calibri"/>
            <w:color w:val="1155CC"/>
            <w:sz w:val="21"/>
            <w:u w:val="single"/>
            <w:lang w:val="ru"/>
          </w:rPr>
          <w:t>www.informedimmigrant.com/resources/</w:t>
        </w:r>
      </w:hyperlink>
    </w:p>
    <w:p w14:paraId="257913E5" w14:textId="77777777" w:rsidR="00257CBC" w:rsidRPr="002B0053" w:rsidRDefault="00257CBC" w:rsidP="002B0053">
      <w:pPr>
        <w:spacing w:line="235" w:lineRule="auto"/>
        <w:rPr>
          <w:rFonts w:ascii="Calibri" w:eastAsia="Calibri" w:hAnsi="Calibri" w:cs="Calibri"/>
          <w:color w:val="0000FF"/>
          <w:sz w:val="21"/>
          <w:u w:val="single"/>
          <w:lang w:val="ru"/>
        </w:rPr>
      </w:pPr>
    </w:p>
    <w:p w14:paraId="30FD0718" w14:textId="77777777" w:rsidR="00257CBC" w:rsidRPr="002B0053" w:rsidRDefault="00257CBC" w:rsidP="002B0053">
      <w:pPr>
        <w:spacing w:line="235" w:lineRule="auto"/>
        <w:rPr>
          <w:rFonts w:ascii="Calibri" w:eastAsia="Calibri" w:hAnsi="Calibri" w:cs="Calibri"/>
          <w:b/>
          <w:bCs/>
          <w:i/>
          <w:iCs/>
          <w:color w:val="0000FF"/>
          <w:sz w:val="21"/>
          <w:lang w:val="ru"/>
        </w:rPr>
      </w:pPr>
      <w:r w:rsidRPr="002B0053">
        <w:rPr>
          <w:rFonts w:ascii="Calibri" w:eastAsia="Calibri" w:hAnsi="Calibri" w:cs="Calibri"/>
          <w:b/>
          <w:bCs/>
          <w:i/>
          <w:iCs/>
          <w:color w:val="0000FF"/>
          <w:sz w:val="21"/>
          <w:lang w:val="ru"/>
        </w:rPr>
        <w:t>Доступ к юридическим услугам</w:t>
      </w:r>
    </w:p>
    <w:p w14:paraId="7605E175" w14:textId="77777777" w:rsidR="00257CBC" w:rsidRPr="002B0053" w:rsidRDefault="00257CBC" w:rsidP="002B0053">
      <w:pPr>
        <w:spacing w:line="235" w:lineRule="auto"/>
        <w:rPr>
          <w:rFonts w:ascii="Calibri" w:eastAsia="Calibri" w:hAnsi="Calibri" w:cs="Calibri"/>
          <w:sz w:val="21"/>
          <w:lang w:val="ru"/>
        </w:rPr>
      </w:pPr>
      <w:r w:rsidRPr="002B0053">
        <w:rPr>
          <w:rFonts w:ascii="Calibri" w:eastAsia="Calibri" w:hAnsi="Calibri" w:cs="Calibri"/>
          <w:b/>
          <w:bCs/>
          <w:sz w:val="21"/>
          <w:lang w:val="ru"/>
        </w:rPr>
        <w:t>Карта поставщиков юридических услуг в области иммиграции —</w:t>
      </w:r>
      <w:hyperlink r:id="rId40">
        <w:r w:rsidRPr="002B0053">
          <w:rPr>
            <w:rFonts w:ascii="Calibri" w:eastAsia="Calibri" w:hAnsi="Calibri" w:cs="Calibri"/>
            <w:b/>
            <w:bCs/>
            <w:sz w:val="21"/>
            <w:lang w:val="ru"/>
          </w:rPr>
          <w:t xml:space="preserve"> </w:t>
        </w:r>
      </w:hyperlink>
      <w:hyperlink r:id="rId41">
        <w:r w:rsidRPr="002B0053">
          <w:rPr>
            <w:rFonts w:ascii="Calibri" w:eastAsia="Calibri" w:hAnsi="Calibri" w:cs="Calibri"/>
            <w:color w:val="1155CC"/>
            <w:sz w:val="21"/>
            <w:u w:val="single"/>
            <w:lang w:val="ru"/>
          </w:rPr>
          <w:t>https://cliniclegal.org/directory</w:t>
        </w:r>
      </w:hyperlink>
      <w:r w:rsidRPr="002B0053">
        <w:rPr>
          <w:rFonts w:ascii="Calibri" w:eastAsia="Calibri" w:hAnsi="Calibri" w:cs="Calibri"/>
          <w:sz w:val="21"/>
          <w:lang w:val="ru"/>
        </w:rPr>
        <w:t xml:space="preserve"> </w:t>
      </w:r>
    </w:p>
    <w:p w14:paraId="5AA7391E" w14:textId="77777777" w:rsidR="00257CBC" w:rsidRPr="002B0053" w:rsidRDefault="00257CBC" w:rsidP="002B0053">
      <w:pPr>
        <w:spacing w:line="235" w:lineRule="auto"/>
        <w:rPr>
          <w:rFonts w:ascii="Calibri" w:eastAsia="Calibri" w:hAnsi="Calibri" w:cs="Calibri"/>
          <w:color w:val="1155CC"/>
          <w:sz w:val="21"/>
          <w:u w:val="single"/>
        </w:rPr>
      </w:pPr>
      <w:r w:rsidRPr="002B0053">
        <w:rPr>
          <w:rFonts w:ascii="Calibri" w:hAnsi="Calibri"/>
          <w:b/>
          <w:bCs/>
          <w:color w:val="222222"/>
          <w:sz w:val="21"/>
          <w:lang w:val="ru"/>
        </w:rPr>
        <w:t>Anar —</w:t>
      </w:r>
      <w:r w:rsidRPr="002B0053">
        <w:rPr>
          <w:rFonts w:ascii="Calibri" w:hAnsi="Calibri"/>
          <w:sz w:val="21"/>
          <w:lang w:val="ru"/>
        </w:rPr>
        <w:t xml:space="preserve"> доступ к юридическим ресурсам быстрого реагирования </w:t>
      </w:r>
      <w:r w:rsidRPr="002B0053">
        <w:rPr>
          <w:sz w:val="21"/>
          <w:lang w:val="ru"/>
        </w:rPr>
        <w:fldChar w:fldCharType="begin"/>
      </w:r>
      <w:r w:rsidRPr="002B0053">
        <w:rPr>
          <w:sz w:val="21"/>
          <w:lang w:val="ru"/>
        </w:rPr>
        <w:instrText xml:space="preserve"> HYPERLINK "https://www.projectanar.org/rapidresponse" </w:instrText>
      </w:r>
      <w:r w:rsidRPr="002B0053">
        <w:rPr>
          <w:sz w:val="21"/>
          <w:lang w:val="ru"/>
        </w:rPr>
      </w:r>
      <w:r w:rsidRPr="002B0053">
        <w:rPr>
          <w:sz w:val="21"/>
          <w:lang w:val="ru"/>
        </w:rPr>
        <w:fldChar w:fldCharType="separate"/>
      </w:r>
      <w:r w:rsidRPr="002B0053">
        <w:rPr>
          <w:rFonts w:ascii="Calibri" w:hAnsi="Calibri"/>
          <w:color w:val="1155CC"/>
          <w:sz w:val="21"/>
          <w:u w:val="single"/>
          <w:lang w:val="ru"/>
        </w:rPr>
        <w:t>https://www.projectanar.org/rapidresponse</w:t>
      </w:r>
    </w:p>
    <w:p w14:paraId="5C47183A" w14:textId="77777777" w:rsidR="00257CBC" w:rsidRPr="002B0053" w:rsidRDefault="00257CBC" w:rsidP="002B0053">
      <w:pPr>
        <w:spacing w:line="235" w:lineRule="auto"/>
        <w:rPr>
          <w:rFonts w:ascii="Calibri" w:eastAsia="Calibri" w:hAnsi="Calibri" w:cs="Calibri"/>
          <w:b/>
          <w:bCs/>
          <w:sz w:val="21"/>
        </w:rPr>
      </w:pPr>
      <w:r w:rsidRPr="002B0053">
        <w:rPr>
          <w:sz w:val="21"/>
          <w:lang w:val="ru"/>
        </w:rPr>
        <w:fldChar w:fldCharType="end"/>
      </w:r>
    </w:p>
    <w:p w14:paraId="2E794B3A" w14:textId="77777777" w:rsidR="00257CBC" w:rsidRPr="002B0053" w:rsidRDefault="00257CBC" w:rsidP="002B0053">
      <w:pPr>
        <w:spacing w:line="235" w:lineRule="auto"/>
        <w:rPr>
          <w:rFonts w:ascii="Calibri" w:eastAsia="Calibri" w:hAnsi="Calibri" w:cs="Calibri"/>
          <w:b/>
          <w:bCs/>
          <w:i/>
          <w:iCs/>
          <w:color w:val="0000FF"/>
          <w:sz w:val="21"/>
        </w:rPr>
      </w:pPr>
      <w:r w:rsidRPr="002B0053">
        <w:rPr>
          <w:rFonts w:ascii="Calibri" w:eastAsia="Calibri" w:hAnsi="Calibri" w:cs="Calibri"/>
          <w:b/>
          <w:bCs/>
          <w:i/>
          <w:iCs/>
          <w:color w:val="0000FF"/>
          <w:sz w:val="21"/>
          <w:lang w:val="ru"/>
        </w:rPr>
        <w:t>Готовность семьи</w:t>
      </w:r>
    </w:p>
    <w:p w14:paraId="7E47C7F5"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b/>
          <w:bCs/>
          <w:sz w:val="21"/>
          <w:lang w:val="ru"/>
        </w:rPr>
        <w:t>NIJC —</w:t>
      </w:r>
      <w:r w:rsidRPr="002B0053">
        <w:rPr>
          <w:rFonts w:ascii="Calibri" w:eastAsia="Calibri" w:hAnsi="Calibri" w:cs="Calibri"/>
          <w:sz w:val="21"/>
          <w:lang w:val="ru"/>
        </w:rPr>
        <w:t xml:space="preserve"> что делать, если вас или вашего близкого задержали </w:t>
      </w:r>
      <w:hyperlink r:id="rId42">
        <w:r w:rsidRPr="002B0053">
          <w:rPr>
            <w:rFonts w:ascii="Calibri" w:eastAsia="Calibri" w:hAnsi="Calibri" w:cs="Calibri"/>
            <w:color w:val="1155CC"/>
            <w:sz w:val="21"/>
            <w:u w:val="single"/>
            <w:lang w:val="ru"/>
          </w:rPr>
          <w:t>https://immigrantjustice.org/for-immigrants/know-your-rights/what-do-if-you-or-loved-one-detained/</w:t>
        </w:r>
      </w:hyperlink>
      <w:r w:rsidRPr="002B0053">
        <w:rPr>
          <w:rFonts w:ascii="Calibri" w:eastAsia="Calibri" w:hAnsi="Calibri" w:cs="Calibri"/>
          <w:sz w:val="21"/>
          <w:lang w:val="ru"/>
        </w:rPr>
        <w:t xml:space="preserve"> </w:t>
      </w:r>
    </w:p>
    <w:p w14:paraId="22CF04AE"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b/>
          <w:bCs/>
          <w:sz w:val="21"/>
          <w:lang w:val="ru"/>
        </w:rPr>
        <w:t xml:space="preserve">ILRC — </w:t>
      </w:r>
      <w:r w:rsidRPr="002B0053">
        <w:rPr>
          <w:rFonts w:ascii="Calibri" w:eastAsia="Calibri" w:hAnsi="Calibri" w:cs="Calibri"/>
          <w:sz w:val="21"/>
          <w:lang w:val="ru"/>
        </w:rPr>
        <w:t xml:space="preserve">пошаговый план обеспечения готовности семьи (с переводом) </w:t>
      </w:r>
      <w:hyperlink r:id="rId43">
        <w:r w:rsidRPr="002B0053">
          <w:rPr>
            <w:rFonts w:ascii="Calibri" w:eastAsia="Calibri" w:hAnsi="Calibri" w:cs="Calibri"/>
            <w:color w:val="1155CC"/>
            <w:sz w:val="21"/>
            <w:u w:val="single"/>
            <w:lang w:val="ru"/>
          </w:rPr>
          <w:t>https://www.ilrc.org/resources/step-step-family-preparedness-plan</w:t>
        </w:r>
      </w:hyperlink>
      <w:r w:rsidRPr="002B0053">
        <w:rPr>
          <w:rFonts w:ascii="Calibri" w:eastAsia="Calibri" w:hAnsi="Calibri" w:cs="Calibri"/>
          <w:sz w:val="21"/>
          <w:lang w:val="ru"/>
        </w:rPr>
        <w:t xml:space="preserve"> </w:t>
      </w:r>
    </w:p>
    <w:p w14:paraId="7AF358A8" w14:textId="77777777" w:rsidR="00257CBC" w:rsidRPr="002B0053" w:rsidRDefault="00257CBC" w:rsidP="002B0053">
      <w:pPr>
        <w:spacing w:line="235" w:lineRule="auto"/>
        <w:rPr>
          <w:rFonts w:ascii="Calibri" w:eastAsia="Calibri" w:hAnsi="Calibri" w:cs="Calibri"/>
          <w:sz w:val="21"/>
        </w:rPr>
      </w:pPr>
      <w:r w:rsidRPr="002B0053">
        <w:rPr>
          <w:rFonts w:ascii="Calibri" w:eastAsia="Calibri" w:hAnsi="Calibri" w:cs="Calibri"/>
          <w:b/>
          <w:bCs/>
          <w:sz w:val="21"/>
          <w:lang w:val="ru"/>
        </w:rPr>
        <w:t>CLINIC —</w:t>
      </w:r>
      <w:r w:rsidRPr="002B0053">
        <w:rPr>
          <w:rFonts w:ascii="Calibri" w:eastAsia="Calibri" w:hAnsi="Calibri" w:cs="Calibri"/>
          <w:sz w:val="21"/>
          <w:lang w:val="ru"/>
        </w:rPr>
        <w:t xml:space="preserve"> руководство по планированию действий в чрезвычайных ситуациях </w:t>
      </w:r>
      <w:hyperlink r:id="rId44">
        <w:r w:rsidRPr="002B0053">
          <w:rPr>
            <w:rFonts w:ascii="Calibri" w:eastAsia="Calibri" w:hAnsi="Calibri" w:cs="Calibri"/>
            <w:color w:val="1155CC"/>
            <w:sz w:val="21"/>
            <w:u w:val="single"/>
            <w:lang w:val="ru"/>
          </w:rPr>
          <w:t>https://www.cliniclegal.org/resources/protecting-your-community/clinic-emergency-planning-guide</w:t>
        </w:r>
      </w:hyperlink>
      <w:r w:rsidRPr="002B0053">
        <w:rPr>
          <w:rFonts w:ascii="Calibri" w:eastAsia="Calibri" w:hAnsi="Calibri" w:cs="Calibri"/>
          <w:sz w:val="21"/>
          <w:lang w:val="ru"/>
        </w:rPr>
        <w:t xml:space="preserve"> </w:t>
      </w:r>
    </w:p>
    <w:p w14:paraId="6EDCEFED" w14:textId="65860E66" w:rsidR="002B0053" w:rsidRDefault="002B0053">
      <w:pPr>
        <w:spacing w:after="160" w:line="278" w:lineRule="auto"/>
        <w:rPr>
          <w:sz w:val="21"/>
        </w:rPr>
      </w:pPr>
      <w:r>
        <w:rPr>
          <w:sz w:val="21"/>
        </w:rPr>
        <w:br w:type="page"/>
      </w:r>
    </w:p>
    <w:p w14:paraId="62E3469B" w14:textId="77777777" w:rsidR="00106FCD" w:rsidRPr="002B0053" w:rsidRDefault="00106FCD" w:rsidP="002B0053">
      <w:pPr>
        <w:spacing w:line="235" w:lineRule="auto"/>
        <w:rPr>
          <w:sz w:val="21"/>
        </w:rPr>
      </w:pPr>
    </w:p>
    <w:sectPr w:rsidR="00106FCD" w:rsidRPr="002B0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F0B6" w14:textId="77777777" w:rsidR="00095CF3" w:rsidRDefault="00095CF3" w:rsidP="00257CBC">
      <w:pPr>
        <w:spacing w:line="240" w:lineRule="auto"/>
      </w:pPr>
      <w:r>
        <w:separator/>
      </w:r>
    </w:p>
  </w:endnote>
  <w:endnote w:type="continuationSeparator" w:id="0">
    <w:p w14:paraId="41FCE8BD" w14:textId="77777777" w:rsidR="00095CF3" w:rsidRDefault="00095CF3"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M Sans">
    <w:altName w:val="Calibri"/>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80E6" w14:textId="77777777" w:rsidR="00095CF3" w:rsidRDefault="00095CF3" w:rsidP="00257CBC">
      <w:pPr>
        <w:spacing w:line="240" w:lineRule="auto"/>
      </w:pPr>
      <w:r>
        <w:separator/>
      </w:r>
    </w:p>
  </w:footnote>
  <w:footnote w:type="continuationSeparator" w:id="0">
    <w:p w14:paraId="5D544F16" w14:textId="77777777" w:rsidR="00095CF3" w:rsidRDefault="00095CF3" w:rsidP="00257CBC">
      <w:pPr>
        <w:spacing w:line="240" w:lineRule="auto"/>
      </w:pPr>
      <w:r>
        <w:continuationSeparator/>
      </w:r>
    </w:p>
  </w:footnote>
  <w:footnote w:id="1">
    <w:p w14:paraId="78770553" w14:textId="77777777" w:rsidR="00257CBC" w:rsidRDefault="00257CBC" w:rsidP="00257CBC">
      <w:pPr>
        <w:spacing w:line="240" w:lineRule="auto"/>
        <w:rPr>
          <w:sz w:val="20"/>
          <w:szCs w:val="20"/>
        </w:rPr>
      </w:pPr>
      <w:r w:rsidRPr="002B0053">
        <w:rPr>
          <w:sz w:val="21"/>
          <w:vertAlign w:val="superscript"/>
          <w:lang w:val="ru"/>
        </w:rPr>
        <w:footnoteRef/>
      </w:r>
      <w:r>
        <w:rPr>
          <w:sz w:val="20"/>
          <w:szCs w:val="20"/>
          <w:lang w:val="ru"/>
        </w:rPr>
        <w:t xml:space="preserve"> В некоторых штатах по закону вы обязаны сообщить свое имя, если об этом попросят сотрудники правоохранительных органов.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9217090">
    <w:abstractNumId w:val="8"/>
  </w:num>
  <w:num w:numId="2" w16cid:durableId="892740963">
    <w:abstractNumId w:val="4"/>
  </w:num>
  <w:num w:numId="3" w16cid:durableId="187835904">
    <w:abstractNumId w:val="2"/>
  </w:num>
  <w:num w:numId="4" w16cid:durableId="1162238445">
    <w:abstractNumId w:val="5"/>
  </w:num>
  <w:num w:numId="5" w16cid:durableId="1954899870">
    <w:abstractNumId w:val="1"/>
  </w:num>
  <w:num w:numId="6" w16cid:durableId="164906558">
    <w:abstractNumId w:val="0"/>
  </w:num>
  <w:num w:numId="7" w16cid:durableId="765618242">
    <w:abstractNumId w:val="3"/>
  </w:num>
  <w:num w:numId="8" w16cid:durableId="193469370">
    <w:abstractNumId w:val="6"/>
  </w:num>
  <w:num w:numId="9" w16cid:durableId="100355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C"/>
    <w:rsid w:val="00095CF3"/>
    <w:rsid w:val="00106FCD"/>
    <w:rsid w:val="00257CBC"/>
    <w:rsid w:val="002B0053"/>
    <w:rsid w:val="00401580"/>
    <w:rsid w:val="005E6C01"/>
    <w:rsid w:val="00655E18"/>
    <w:rsid w:val="006F1A45"/>
    <w:rsid w:val="00705D92"/>
    <w:rsid w:val="007224A0"/>
    <w:rsid w:val="00805365"/>
    <w:rsid w:val="0087508E"/>
    <w:rsid w:val="008D2AB1"/>
    <w:rsid w:val="00994B84"/>
    <w:rsid w:val="009F4FB0"/>
    <w:rsid w:val="00AF14F1"/>
    <w:rsid w:val="00E3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CommentReference">
    <w:name w:val="annotation reference"/>
    <w:basedOn w:val="DefaultParagraphFont"/>
    <w:uiPriority w:val="99"/>
    <w:semiHidden/>
    <w:unhideWhenUsed/>
    <w:rsid w:val="006F1A45"/>
    <w:rPr>
      <w:sz w:val="16"/>
      <w:szCs w:val="16"/>
    </w:rPr>
  </w:style>
  <w:style w:type="paragraph" w:styleId="CommentText">
    <w:name w:val="annotation text"/>
    <w:basedOn w:val="Normal"/>
    <w:link w:val="CommentTextChar"/>
    <w:uiPriority w:val="99"/>
    <w:semiHidden/>
    <w:unhideWhenUsed/>
    <w:rsid w:val="006F1A45"/>
    <w:pPr>
      <w:spacing w:line="240" w:lineRule="auto"/>
    </w:pPr>
    <w:rPr>
      <w:sz w:val="20"/>
      <w:szCs w:val="20"/>
    </w:rPr>
  </w:style>
  <w:style w:type="character" w:customStyle="1" w:styleId="CommentTextChar">
    <w:name w:val="Comment Text Char"/>
    <w:basedOn w:val="DefaultParagraphFont"/>
    <w:link w:val="CommentText"/>
    <w:uiPriority w:val="99"/>
    <w:semiHidden/>
    <w:rsid w:val="006F1A45"/>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6F1A45"/>
    <w:rPr>
      <w:b/>
      <w:bCs/>
    </w:rPr>
  </w:style>
  <w:style w:type="character" w:customStyle="1" w:styleId="CommentSubjectChar">
    <w:name w:val="Comment Subject Char"/>
    <w:basedOn w:val="CommentTextChar"/>
    <w:link w:val="CommentSubject"/>
    <w:uiPriority w:val="99"/>
    <w:semiHidden/>
    <w:rsid w:val="006F1A45"/>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6F1A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A45"/>
    <w:rPr>
      <w:rFonts w:ascii="Segoe UI" w:eastAsia="Arial" w:hAnsi="Segoe UI" w:cs="Segoe UI"/>
      <w:kern w:val="0"/>
      <w:sz w:val="18"/>
      <w:szCs w:val="18"/>
      <w:lang w:val="en"/>
      <w14:ligatures w14:val="none"/>
    </w:rPr>
  </w:style>
  <w:style w:type="paragraph" w:styleId="Revision">
    <w:name w:val="Revision"/>
    <w:hidden/>
    <w:uiPriority w:val="99"/>
    <w:semiHidden/>
    <w:rsid w:val="0087508E"/>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legal.org/file-download/download/public/1385" TargetMode="External"/><Relationship Id="rId18" Type="http://schemas.openxmlformats.org/officeDocument/2006/relationships/hyperlink" Target="https://www.splcenter.org/20100216/ten-ways-fight-hate-community-response-guide" TargetMode="External"/><Relationship Id="rId26" Type="http://schemas.openxmlformats.org/officeDocument/2006/relationships/hyperlink" Target="http://usahello.org/safety" TargetMode="External"/><Relationship Id="rId39" Type="http://schemas.openxmlformats.org/officeDocument/2006/relationships/hyperlink" Target="http://www.informedimmigrant.com/resources/" TargetMode="External"/><Relationship Id="rId21" Type="http://schemas.openxmlformats.org/officeDocument/2006/relationships/hyperlink" Target="http://www.nolo.com/legal-encyclopedia/grounds-deportability-when-legal-us-residents-can-be-removed.html" TargetMode="External"/><Relationship Id="rId34" Type="http://schemas.openxmlformats.org/officeDocument/2006/relationships/hyperlink" Target="https://www.nilc.org/issues/immigration-enforcement/everyone-has-certain-basic-rights/" TargetMode="External"/><Relationship Id="rId42" Type="http://schemas.openxmlformats.org/officeDocument/2006/relationships/hyperlink" Target="https://immigrantjustice.org/for-immigrants/know-your-rights/what-do-if-you-or-loved-one-detained/" TargetMode="External"/><Relationship Id="rId47" Type="http://schemas.openxmlformats.org/officeDocument/2006/relationships/customXml" Target="../customXml/item1.xm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www.informedimmigrant.com/resources/" TargetMode="External"/><Relationship Id="rId11" Type="http://schemas.openxmlformats.org/officeDocument/2006/relationships/hyperlink" Target="https://www.immigrationlawhelp.org/" TargetMode="External"/><Relationship Id="rId24" Type="http://schemas.openxmlformats.org/officeDocument/2006/relationships/hyperlink" Target="https://greateras1.org/act/" TargetMode="External"/><Relationship Id="rId32" Type="http://schemas.openxmlformats.org/officeDocument/2006/relationships/hyperlink" Target="https://www.cair.com/know-your-rights.html" TargetMode="External"/><Relationship Id="rId37" Type="http://schemas.openxmlformats.org/officeDocument/2006/relationships/hyperlink" Target="https://support.iraplegalinfo.org/hc/en-us/articles/43908148439188-I-live-in-the-US-and-I-have-refugee-status-What-should-I-know" TargetMode="External"/><Relationship Id="rId40" Type="http://schemas.openxmlformats.org/officeDocument/2006/relationships/hyperlink" Target="https://cliniclegal.org/directo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lu.org/about/affiliates" TargetMode="External"/><Relationship Id="rId23" Type="http://schemas.openxmlformats.org/officeDocument/2006/relationships/hyperlink" Target="http://www.ailalawyer.org/" TargetMode="External"/><Relationship Id="rId28" Type="http://schemas.openxmlformats.org/officeDocument/2006/relationships/hyperlink" Target="http://dontgeticed.org/" TargetMode="External"/><Relationship Id="rId36" Type="http://schemas.openxmlformats.org/officeDocument/2006/relationships/hyperlink" Target="https://www.cunyclear.org/know-your-rights" TargetMode="External"/><Relationship Id="rId49" Type="http://schemas.openxmlformats.org/officeDocument/2006/relationships/customXml" Target="../customXml/item3.xm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splcenter.org/reporthate" TargetMode="External"/><Relationship Id="rId31" Type="http://schemas.openxmlformats.org/officeDocument/2006/relationships/hyperlink" Target="http://www.aclu.org/know-your-rights" TargetMode="External"/><Relationship Id="rId44" Type="http://schemas.openxmlformats.org/officeDocument/2006/relationships/hyperlink" Target="https://www.cliniclegal.org/resources/protecting-your-community/clinic-emergency-planning-guide" TargetMode="Externa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other/constitution-100-mile-border-zone" TargetMode="External"/><Relationship Id="rId22" Type="http://schemas.openxmlformats.org/officeDocument/2006/relationships/hyperlink" Target="https://cliniclegal.org/directory" TargetMode="External"/><Relationship Id="rId27" Type="http://schemas.openxmlformats.org/officeDocument/2006/relationships/hyperlink" Target="https://refugeerights.org/" TargetMode="External"/><Relationship Id="rId30" Type="http://schemas.openxmlformats.org/officeDocument/2006/relationships/hyperlink" Target="https://www.aclu.org/know-your-rights" TargetMode="External"/><Relationship Id="rId35" Type="http://schemas.openxmlformats.org/officeDocument/2006/relationships/hyperlink" Target="https://usahello.org/immigration/your-rights/immigrant-rights/" TargetMode="External"/><Relationship Id="rId43" Type="http://schemas.openxmlformats.org/officeDocument/2006/relationships/hyperlink" Target="https://www.ilrc.org/resources/step-step-family-preparedness-plan" TargetMode="External"/><Relationship Id="rId48" Type="http://schemas.openxmlformats.org/officeDocument/2006/relationships/customXml" Target="../customXml/item2.xm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aclu.org/about/affiliates" TargetMode="External"/><Relationship Id="rId17" Type="http://schemas.openxmlformats.org/officeDocument/2006/relationships/hyperlink" Target="https://www.aclu.org/know-your-rights/immigrants-rights" TargetMode="External"/><Relationship Id="rId25" Type="http://schemas.openxmlformats.org/officeDocument/2006/relationships/hyperlink" Target="https://irisct.org/federal-policy-changes/" TargetMode="External"/><Relationship Id="rId33" Type="http://schemas.openxmlformats.org/officeDocument/2006/relationships/hyperlink" Target="http://www.cair.com/know-your-rights.html" TargetMode="External"/><Relationship Id="rId38" Type="http://schemas.openxmlformats.org/officeDocument/2006/relationships/hyperlink" Target="https://usahello.org/health/mental-health/help-and-services/" TargetMode="External"/><Relationship Id="rId46" Type="http://schemas.openxmlformats.org/officeDocument/2006/relationships/theme" Target="theme/theme1.xm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cliniclegal.org/directo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33819-35F7-4F7F-8969-AC6635BF3358}"/>
</file>

<file path=customXml/itemProps2.xml><?xml version="1.0" encoding="utf-8"?>
<ds:datastoreItem xmlns:ds="http://schemas.openxmlformats.org/officeDocument/2006/customXml" ds:itemID="{03087C9D-99F6-4A94-AB0E-5551F8988CBC}"/>
</file>

<file path=customXml/itemProps3.xml><?xml version="1.0" encoding="utf-8"?>
<ds:datastoreItem xmlns:ds="http://schemas.openxmlformats.org/officeDocument/2006/customXml" ds:itemID="{C13230C9-8196-4A0A-9A34-429E16473F73}"/>
</file>

<file path=docProps/app.xml><?xml version="1.0" encoding="utf-8"?>
<Properties xmlns="http://schemas.openxmlformats.org/officeDocument/2006/extended-properties" xmlns:vt="http://schemas.openxmlformats.org/officeDocument/2006/docPropsVTypes">
  <Template>Normal.dotm</Template>
  <TotalTime>12</TotalTime>
  <Pages>7</Pages>
  <Words>2868</Words>
  <Characters>18821</Characters>
  <Application>Microsoft Office Word</Application>
  <DocSecurity>0</DocSecurity>
  <Lines>342</Lines>
  <Paragraphs>141</Paragraphs>
  <ScaleCrop>false</ScaleCrop>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8</cp:revision>
  <dcterms:created xsi:type="dcterms:W3CDTF">2026-01-07T17:21:00Z</dcterms:created>
  <dcterms:modified xsi:type="dcterms:W3CDTF">2026-02-16T19:24:00Z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