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0548" w14:textId="77777777" w:rsidR="00852D08" w:rsidRPr="00B06FB0" w:rsidRDefault="00852D08" w:rsidP="00852D08">
      <w:pPr>
        <w:bidi/>
        <w:jc w:val="center"/>
        <w:rPr>
          <w:rFonts w:asciiTheme="minorBidi" w:eastAsia="Calibri" w:hAnsiTheme="minorBidi" w:cstheme="minorBidi"/>
          <w:b/>
          <w:bCs/>
        </w:rPr>
      </w:pPr>
      <w:r w:rsidRPr="00B06FB0">
        <w:rPr>
          <w:rFonts w:asciiTheme="minorBidi" w:eastAsia="Calibri" w:hAnsiTheme="minorBidi" w:cstheme="minorBidi"/>
          <w:b/>
          <w:bCs/>
          <w:rtl/>
        </w:rPr>
        <w:t>خپل حقوق وپیژنئ</w:t>
      </w:r>
    </w:p>
    <w:p w14:paraId="39BC8CC0" w14:textId="77777777" w:rsidR="00852D08" w:rsidRPr="00B06FB0" w:rsidRDefault="00852D08" w:rsidP="00852D08">
      <w:pPr>
        <w:bidi/>
        <w:jc w:val="center"/>
        <w:rPr>
          <w:rFonts w:asciiTheme="minorBidi" w:eastAsia="Calibri" w:hAnsiTheme="minorBidi" w:cstheme="minorBidi"/>
          <w:b/>
          <w:bCs/>
          <w:i/>
          <w:iCs/>
        </w:rPr>
      </w:pPr>
      <w:r w:rsidRPr="00B06FB0">
        <w:rPr>
          <w:rFonts w:asciiTheme="minorBidi" w:eastAsia="Calibri" w:hAnsiTheme="minorBidi" w:cstheme="minorBidi"/>
          <w:b/>
          <w:bCs/>
          <w:i/>
          <w:iCs/>
          <w:rtl/>
        </w:rPr>
        <w:t xml:space="preserve">د ډسمبر </w:t>
      </w:r>
      <w:r w:rsidRPr="00B06FB0">
        <w:rPr>
          <w:rFonts w:ascii="Calibri" w:eastAsia="Calibri" w:hAnsi="Calibri" w:cs="Calibri"/>
          <w:b/>
          <w:bCs/>
          <w:i/>
          <w:iCs/>
          <w:lang w:bidi="ps"/>
        </w:rPr>
        <w:t>3, 2025</w:t>
      </w:r>
      <w:r w:rsidRPr="00B06FB0">
        <w:rPr>
          <w:rFonts w:asciiTheme="minorBidi" w:eastAsia="Calibri" w:hAnsiTheme="minorBidi" w:cstheme="minorBidi"/>
          <w:b/>
          <w:bCs/>
          <w:i/>
          <w:iCs/>
          <w:rtl/>
          <w:lang w:bidi="ps"/>
        </w:rPr>
        <w:t xml:space="preserve"> </w:t>
      </w:r>
      <w:r w:rsidRPr="00B06FB0">
        <w:rPr>
          <w:rFonts w:asciiTheme="minorBidi" w:eastAsia="Calibri" w:hAnsiTheme="minorBidi" w:cstheme="minorBidi"/>
          <w:b/>
          <w:bCs/>
          <w:i/>
          <w:iCs/>
          <w:rtl/>
        </w:rPr>
        <w:t>تر نېټې پورې</w:t>
      </w:r>
    </w:p>
    <w:p w14:paraId="11706351" w14:textId="77777777" w:rsidR="00852D08" w:rsidRPr="00B06FB0" w:rsidRDefault="00852D08" w:rsidP="00852D08">
      <w:pPr>
        <w:rPr>
          <w:rFonts w:asciiTheme="minorBidi" w:eastAsia="Calibri" w:hAnsiTheme="minorBidi" w:cstheme="minorBidi"/>
        </w:rPr>
      </w:pPr>
    </w:p>
    <w:p w14:paraId="1F9ECB6E" w14:textId="77777777" w:rsidR="00852D08" w:rsidRPr="00B06FB0" w:rsidRDefault="00852D08" w:rsidP="00852D08">
      <w:pPr>
        <w:bidi/>
        <w:rPr>
          <w:rFonts w:asciiTheme="minorBidi" w:eastAsia="Calibri" w:hAnsiTheme="minorBidi" w:cstheme="minorBidi"/>
          <w:b/>
          <w:bCs/>
        </w:rPr>
      </w:pPr>
      <w:r w:rsidRPr="00B06FB0">
        <w:rPr>
          <w:rFonts w:asciiTheme="minorBidi" w:eastAsia="Calibri" w:hAnsiTheme="minorBidi" w:cstheme="minorBidi"/>
          <w:rtl/>
        </w:rPr>
        <w:t xml:space="preserve">په دې سند کې شامل معلومات ستاسو د حقونو په اړه د کډوال په توګه په متحده ایالاتوکې د پوهاوي لپاره وړاندې شوي دي، د ټرمپ ادارې د هغه امر په رڼا کې چې د جنوري </w:t>
      </w:r>
      <w:r w:rsidRPr="00B06FB0">
        <w:rPr>
          <w:rFonts w:ascii="Calibri" w:eastAsia="Calibri" w:hAnsi="Calibri" w:cs="Calibri"/>
          <w:lang w:bidi="ps"/>
        </w:rPr>
        <w:t>20, 2021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B06FB0">
        <w:rPr>
          <w:rFonts w:asciiTheme="minorBidi" w:eastAsia="Calibri" w:hAnsiTheme="minorBidi" w:cstheme="minorBidi"/>
          <w:rtl/>
        </w:rPr>
        <w:t xml:space="preserve">څخه تر فبروري </w:t>
      </w:r>
      <w:r w:rsidRPr="00B06FB0">
        <w:rPr>
          <w:rFonts w:ascii="Calibri" w:eastAsia="Calibri" w:hAnsi="Calibri" w:cs="Calibri"/>
          <w:lang w:bidi="ps"/>
        </w:rPr>
        <w:t>20, 2025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B06FB0">
        <w:rPr>
          <w:rFonts w:asciiTheme="minorBidi" w:eastAsia="Calibri" w:hAnsiTheme="minorBidi" w:cstheme="minorBidi"/>
          <w:rtl/>
        </w:rPr>
        <w:t>پورې متحده ایالاتو ته داخل شوي ټولو کډوالو لپاره د ثانوي بیاکتنو او مرکو غوښتنه کوي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b/>
          <w:bCs/>
          <w:rtl/>
        </w:rPr>
        <w:t>دا باید په هېڅ ډول د قانوني مشورې په توګه ونه ګڼل شي</w:t>
      </w:r>
      <w:r w:rsidRPr="00B06FB0">
        <w:rPr>
          <w:rFonts w:asciiTheme="minorBidi" w:eastAsia="Calibri" w:hAnsiTheme="minorBidi" w:cstheme="minorBidi"/>
          <w:b/>
          <w:bCs/>
          <w:rtl/>
          <w:lang w:bidi="ps"/>
        </w:rPr>
        <w:t>.</w:t>
      </w:r>
    </w:p>
    <w:p w14:paraId="29EF0CDC" w14:textId="77777777" w:rsidR="00852D08" w:rsidRPr="00B06FB0" w:rsidRDefault="00852D08" w:rsidP="00852D08">
      <w:pPr>
        <w:rPr>
          <w:rFonts w:asciiTheme="minorBidi" w:eastAsia="Calibri" w:hAnsiTheme="minorBidi" w:cstheme="minorBidi"/>
        </w:rPr>
      </w:pPr>
    </w:p>
    <w:p w14:paraId="52CD1BDA" w14:textId="77777777" w:rsidR="00852D08" w:rsidRPr="00B06FB0" w:rsidRDefault="00852D08" w:rsidP="00852D08">
      <w:pPr>
        <w:numPr>
          <w:ilvl w:val="0"/>
          <w:numId w:val="1"/>
        </w:numPr>
        <w:bidi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که تاسو یو کډوال یاست او په متحده ایالاتو کې اوسیږئ، نو ستاسو قانوني حیثیت هماغسې پاتې کېږي تر څو او یا تر هغه وخته پورې چې د متحده ایالاتو حکومت د قانوني بهیر له لارې هغه له تاسو څخه وا نه خلي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21B2626C" w14:textId="77777777" w:rsidR="00852D08" w:rsidRPr="00B06FB0" w:rsidRDefault="00852D08" w:rsidP="00852D08">
      <w:pPr>
        <w:numPr>
          <w:ilvl w:val="0"/>
          <w:numId w:val="1"/>
        </w:numPr>
        <w:bidi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که تاسو کډوال یاست، نو تاسو کولی شئ په خپلې ټولنې او د متحده ایالاتو په دننه کې په ازاد ډول سفر وکړئ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>خو اوس مهال ښايي له متحده ایالاتو څخه بهر سفر کول ښه نظر ونه وي، ځکه کېدای شي بېرته هېواد ته د داخلېدو اجازه درکړل نه شي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>که چېرې تاسو د بیړنیو دلیلونو له امله سفر ته اړ یاست، نو له متحده ایالاتو څخه د وتلو مخکې باید د کډوالۍ له یوه وکیل سره سلا مشوره وکړئ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5376961C" w14:textId="4ECB0F10" w:rsidR="00852D08" w:rsidRPr="00B06FB0" w:rsidRDefault="00852D08" w:rsidP="00852D08">
      <w:pPr>
        <w:numPr>
          <w:ilvl w:val="0"/>
          <w:numId w:val="1"/>
        </w:numPr>
        <w:bidi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 xml:space="preserve"> که تاسو د سفر پرېکړه وکړئ، نو د سفر له پیلولو مخکې د بیړني حالت لپاره د سفر د چمتووالي پلان جوړولو په اړه غور وکړئ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 xml:space="preserve">تل خپل اسناد له ځان سره وساتئ، چې پکې د ایالت پېژندپاڼه </w:t>
      </w:r>
      <w:r w:rsidRPr="00B06FB0">
        <w:rPr>
          <w:rFonts w:ascii="Calibri" w:eastAsia="Calibri" w:hAnsi="Calibri" w:cs="Calibri"/>
          <w:lang w:bidi="ps"/>
        </w:rPr>
        <w:t>(</w:t>
      </w:r>
      <w:r w:rsidRPr="00B06FB0">
        <w:rPr>
          <w:rFonts w:ascii="Calibri" w:eastAsia="Calibri" w:hAnsi="Calibri" w:cs="Calibri"/>
        </w:rPr>
        <w:t>State ID</w:t>
      </w:r>
      <w:r w:rsidRPr="00B06FB0">
        <w:rPr>
          <w:rFonts w:ascii="Calibri" w:eastAsia="Calibri" w:hAnsi="Calibri" w:cs="Calibri"/>
          <w:lang w:bidi="ps"/>
        </w:rPr>
        <w:t>)</w:t>
      </w:r>
      <w:r w:rsidRPr="00B06FB0">
        <w:rPr>
          <w:rFonts w:asciiTheme="minorBidi" w:eastAsia="Calibri" w:hAnsiTheme="minorBidi" w:cstheme="minorBidi"/>
          <w:rtl/>
        </w:rPr>
        <w:t xml:space="preserve">، شین کارت </w:t>
      </w:r>
      <w:r w:rsidRPr="00B06FB0">
        <w:rPr>
          <w:rFonts w:ascii="Calibri" w:eastAsia="Calibri" w:hAnsi="Calibri" w:cs="Calibri"/>
          <w:lang w:bidi="ps"/>
        </w:rPr>
        <w:t>(</w:t>
      </w:r>
      <w:r w:rsidRPr="00B06FB0">
        <w:rPr>
          <w:rFonts w:ascii="Calibri" w:eastAsia="Calibri" w:hAnsi="Calibri" w:cs="Calibri"/>
        </w:rPr>
        <w:t>Green Card</w:t>
      </w:r>
      <w:r w:rsidRPr="00B06FB0">
        <w:rPr>
          <w:rFonts w:ascii="Calibri" w:eastAsia="Calibri" w:hAnsi="Calibri" w:cs="Calibri"/>
          <w:lang w:bidi="ps"/>
        </w:rPr>
        <w:t>)</w:t>
      </w:r>
      <w:r w:rsidRPr="00B06FB0">
        <w:rPr>
          <w:rFonts w:asciiTheme="minorBidi" w:eastAsia="Calibri" w:hAnsiTheme="minorBidi" w:cstheme="minorBidi"/>
          <w:rtl/>
        </w:rPr>
        <w:t>، او</w:t>
      </w:r>
      <w:r w:rsidRPr="00B06FB0">
        <w:rPr>
          <w:rFonts w:asciiTheme="minorBidi" w:eastAsia="Calibri" w:hAnsiTheme="minorBidi" w:cstheme="minorBidi"/>
          <w:rtl/>
          <w:lang w:bidi="ps"/>
        </w:rPr>
        <w:t>/</w:t>
      </w:r>
      <w:r w:rsidRPr="00B06FB0">
        <w:rPr>
          <w:rFonts w:asciiTheme="minorBidi" w:eastAsia="Calibri" w:hAnsiTheme="minorBidi" w:cstheme="minorBidi"/>
          <w:rtl/>
        </w:rPr>
        <w:t xml:space="preserve">یا </w:t>
      </w:r>
      <w:r w:rsidRPr="00B06FB0">
        <w:rPr>
          <w:rFonts w:asciiTheme="minorBidi" w:eastAsia="Calibri" w:hAnsiTheme="minorBidi" w:cstheme="minorBidi"/>
          <w:rtl/>
          <w:lang w:bidi="ps"/>
        </w:rPr>
        <w:t>/</w:t>
      </w:r>
      <w:r w:rsidR="00B06FB0">
        <w:rPr>
          <w:rFonts w:asciiTheme="minorBidi" w:eastAsia="Calibri" w:hAnsiTheme="minorBidi" w:cstheme="minorBidi"/>
          <w:lang w:bidi="ps"/>
        </w:rPr>
        <w:br/>
      </w:r>
      <w:r w:rsidRPr="00B06FB0">
        <w:rPr>
          <w:rFonts w:ascii="Calibri" w:eastAsia="Calibri" w:hAnsi="Calibri" w:cs="Calibri"/>
        </w:rPr>
        <w:t>I-94</w:t>
      </w:r>
      <w:r w:rsidRPr="00B06FB0">
        <w:rPr>
          <w:rFonts w:asciiTheme="minorBidi" w:eastAsia="Calibri" w:hAnsiTheme="minorBidi" w:cstheme="minorBidi"/>
          <w:rtl/>
        </w:rPr>
        <w:t xml:space="preserve"> د کډوالۍ د سفر اسناد شامل وي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076997F4" w14:textId="5F0DB499" w:rsidR="00852D08" w:rsidRPr="00B06FB0" w:rsidRDefault="00852D08" w:rsidP="00852D08">
      <w:pPr>
        <w:numPr>
          <w:ilvl w:val="0"/>
          <w:numId w:val="3"/>
        </w:numPr>
        <w:bidi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 xml:space="preserve">لکه څنګه چې موږ د بیا مرکې بهیر په اړه نور معلومات زده کوو، دا مهمه ده چې د </w:t>
      </w:r>
      <w:r w:rsidRPr="00B06FB0">
        <w:rPr>
          <w:rFonts w:ascii="Calibri" w:eastAsia="Calibri" w:hAnsi="Calibri" w:cs="Calibri"/>
        </w:rPr>
        <w:t>USCIS</w:t>
      </w:r>
      <w:r w:rsidRPr="00B06FB0">
        <w:rPr>
          <w:rFonts w:asciiTheme="minorBidi" w:eastAsia="Calibri" w:hAnsiTheme="minorBidi" w:cstheme="minorBidi"/>
          <w:rtl/>
        </w:rPr>
        <w:t xml:space="preserve"> رسمي لیکونو ته پام وکړئ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>که تاسو ډاډه نه یاست چې څه شی دی، نو هغه له خپلې بیا مېشتونې ادارې استازي یا د کډوالۍ له وکیل سره شریک کړئ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 xml:space="preserve">که تاسو وکیل ونه لرئ، نو د </w:t>
      </w:r>
      <w:r w:rsidRPr="00B06FB0">
        <w:rPr>
          <w:rFonts w:ascii="Calibri" w:eastAsia="Calibri" w:hAnsi="Calibri" w:cs="Calibri"/>
        </w:rPr>
        <w:t>ACLU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 </w:t>
      </w:r>
      <w:hyperlink r:id="rId5" w:anchor="i-need-a-lawyer">
        <w:r w:rsidRPr="00B06FB0">
          <w:rPr>
            <w:rFonts w:asciiTheme="minorBidi" w:eastAsia="Calibri" w:hAnsiTheme="minorBidi" w:cstheme="minorBidi"/>
            <w:color w:val="1155CC"/>
            <w:u w:val="single"/>
            <w:rtl/>
          </w:rPr>
          <w:t>لارښوونې</w:t>
        </w:r>
      </w:hyperlink>
      <w:r w:rsidRPr="00B06FB0">
        <w:rPr>
          <w:rFonts w:asciiTheme="minorBidi" w:eastAsia="Calibri" w:hAnsiTheme="minorBidi" w:cstheme="minorBidi"/>
          <w:rtl/>
        </w:rPr>
        <w:t xml:space="preserve"> لري چې څنګه وکیل ترلاسه کولای شئ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>تاسو کولی شئ د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 </w:t>
      </w:r>
      <w:r w:rsidR="00B06FB0">
        <w:rPr>
          <w:rFonts w:asciiTheme="minorBidi" w:eastAsia="Calibri" w:hAnsiTheme="minorBidi" w:cstheme="minorBidi"/>
          <w:lang w:bidi="ps"/>
        </w:rPr>
        <w:br/>
      </w:r>
      <w:hyperlink r:id="rId6">
        <w:r w:rsidRPr="00B06FB0">
          <w:rPr>
            <w:rFonts w:ascii="Calibri" w:eastAsia="Calibri" w:hAnsi="Calibri" w:cs="Calibri"/>
            <w:color w:val="1155CC"/>
            <w:u w:val="single"/>
          </w:rPr>
          <w:t>National Immigration Legal Services Directory</w:t>
        </w:r>
      </w:hyperlink>
      <w:r w:rsidRPr="00B06FB0">
        <w:rPr>
          <w:rFonts w:asciiTheme="minorBidi" w:eastAsia="Calibri" w:hAnsiTheme="minorBidi" w:cstheme="minorBidi"/>
          <w:rtl/>
        </w:rPr>
        <w:t xml:space="preserve"> څخه هم لیدنه وکړئ، چې د </w:t>
      </w:r>
      <w:r w:rsidRPr="00B06FB0">
        <w:rPr>
          <w:rFonts w:ascii="Calibri" w:eastAsia="Calibri" w:hAnsi="Calibri" w:cs="Calibri"/>
        </w:rPr>
        <w:t>Immigration Advocates Network</w:t>
      </w:r>
      <w:r w:rsidRPr="00B06FB0">
        <w:rPr>
          <w:rFonts w:asciiTheme="minorBidi" w:eastAsia="Calibri" w:hAnsiTheme="minorBidi" w:cstheme="minorBidi"/>
          <w:rtl/>
        </w:rPr>
        <w:t xml:space="preserve"> لخوا پرمخ وړل کېږي، ترڅو د خپل ایالت له مخې د قانوني خدمتونو وړاندې کوونکي ومومئ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78F70EB4" w14:textId="77777777" w:rsidR="00852D08" w:rsidRPr="00B06FB0" w:rsidRDefault="00852D08" w:rsidP="00852D08">
      <w:pPr>
        <w:numPr>
          <w:ilvl w:val="0"/>
          <w:numId w:val="3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هوښیار پاتې شئ او د خپل شاوخوا حالاتو څخه خبر اوسئ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</w:p>
    <w:p w14:paraId="38FC0FE5" w14:textId="77777777" w:rsidR="00852D08" w:rsidRPr="00B06FB0" w:rsidRDefault="00852D08" w:rsidP="00852D08">
      <w:pPr>
        <w:numPr>
          <w:ilvl w:val="0"/>
          <w:numId w:val="3"/>
        </w:numPr>
        <w:bidi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 xml:space="preserve">که د فدرالي تحقیقاتو ادارې </w:t>
      </w:r>
      <w:r w:rsidRPr="00B06FB0">
        <w:rPr>
          <w:rFonts w:ascii="Calibri" w:eastAsia="Calibri" w:hAnsi="Calibri" w:cs="Calibri"/>
          <w:rtl/>
          <w:lang w:bidi="ps"/>
        </w:rPr>
        <w:t>(</w:t>
      </w:r>
      <w:r w:rsidRPr="00B06FB0">
        <w:rPr>
          <w:rFonts w:ascii="Calibri" w:eastAsia="Calibri" w:hAnsi="Calibri" w:cs="Calibri"/>
        </w:rPr>
        <w:t>FBI</w:t>
      </w:r>
      <w:r w:rsidRPr="00B06FB0">
        <w:rPr>
          <w:rFonts w:ascii="Calibri" w:eastAsia="Calibri" w:hAnsi="Calibri" w:cs="Calibri"/>
          <w:rtl/>
          <w:lang w:bidi="ps"/>
        </w:rPr>
        <w:t>)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B06FB0">
        <w:rPr>
          <w:rFonts w:asciiTheme="minorBidi" w:eastAsia="Calibri" w:hAnsiTheme="minorBidi" w:cstheme="minorBidi"/>
          <w:rtl/>
        </w:rPr>
        <w:t>او</w:t>
      </w:r>
      <w:r w:rsidRPr="00B06FB0">
        <w:rPr>
          <w:rFonts w:asciiTheme="minorBidi" w:eastAsia="Calibri" w:hAnsiTheme="minorBidi" w:cstheme="minorBidi"/>
          <w:rtl/>
          <w:lang w:bidi="ps"/>
        </w:rPr>
        <w:t>/</w:t>
      </w:r>
      <w:r w:rsidRPr="00B06FB0">
        <w:rPr>
          <w:rFonts w:asciiTheme="minorBidi" w:eastAsia="Calibri" w:hAnsiTheme="minorBidi" w:cstheme="minorBidi"/>
          <w:rtl/>
        </w:rPr>
        <w:t xml:space="preserve">یا د کورنیو امنیتو وزارت </w:t>
      </w:r>
      <w:r w:rsidRPr="00B06FB0">
        <w:rPr>
          <w:rFonts w:ascii="Calibri" w:eastAsia="Calibri" w:hAnsi="Calibri" w:cs="Calibri"/>
          <w:rtl/>
          <w:lang w:bidi="ps"/>
        </w:rPr>
        <w:t>(</w:t>
      </w:r>
      <w:r w:rsidRPr="00B06FB0">
        <w:rPr>
          <w:rFonts w:ascii="Calibri" w:eastAsia="Calibri" w:hAnsi="Calibri" w:cs="Calibri"/>
        </w:rPr>
        <w:t>DHS</w:t>
      </w:r>
      <w:r w:rsidRPr="00B06FB0">
        <w:rPr>
          <w:rFonts w:ascii="Calibri" w:eastAsia="Calibri" w:hAnsi="Calibri" w:cs="Calibri"/>
          <w:rtl/>
          <w:lang w:bidi="ps"/>
        </w:rPr>
        <w:t>)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B06FB0">
        <w:rPr>
          <w:rFonts w:asciiTheme="minorBidi" w:eastAsia="Calibri" w:hAnsiTheme="minorBidi" w:cstheme="minorBidi"/>
          <w:rtl/>
        </w:rPr>
        <w:t xml:space="preserve">د کډوالۍ د ګمرکونو د اجرااتو اداره </w:t>
      </w:r>
      <w:r w:rsidRPr="00B06FB0">
        <w:rPr>
          <w:rFonts w:ascii="Calibri" w:eastAsia="Calibri" w:hAnsi="Calibri" w:cs="Calibri"/>
          <w:rtl/>
          <w:lang w:bidi="ps"/>
        </w:rPr>
        <w:t>(</w:t>
      </w:r>
      <w:r w:rsidRPr="00B06FB0">
        <w:rPr>
          <w:rFonts w:ascii="Calibri" w:eastAsia="Calibri" w:hAnsi="Calibri" w:cs="Calibri"/>
        </w:rPr>
        <w:t>ICE</w:t>
      </w:r>
      <w:r w:rsidRPr="00B06FB0">
        <w:rPr>
          <w:rFonts w:ascii="Calibri" w:eastAsia="Calibri" w:hAnsi="Calibri" w:cs="Calibri"/>
          <w:rtl/>
          <w:lang w:bidi="ps"/>
        </w:rPr>
        <w:t>)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B06FB0">
        <w:rPr>
          <w:rFonts w:asciiTheme="minorBidi" w:eastAsia="Calibri" w:hAnsiTheme="minorBidi" w:cstheme="minorBidi"/>
          <w:rtl/>
        </w:rPr>
        <w:t>استازي ستاسو کور ته د وارنټ پرته د خبرو لپاره راشي، تاسو دا حق لرئ چې</w:t>
      </w:r>
      <w:r w:rsidRPr="00B06FB0">
        <w:rPr>
          <w:rFonts w:asciiTheme="minorBidi" w:eastAsia="Calibri" w:hAnsiTheme="minorBidi" w:cstheme="minorBidi"/>
          <w:rtl/>
          <w:lang w:bidi="ps"/>
        </w:rPr>
        <w:t>:</w:t>
      </w:r>
    </w:p>
    <w:p w14:paraId="38FA8B73" w14:textId="77777777" w:rsidR="00852D08" w:rsidRPr="00B06FB0" w:rsidRDefault="00852D08" w:rsidP="00852D08">
      <w:pPr>
        <w:numPr>
          <w:ilvl w:val="0"/>
          <w:numId w:val="4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دروازه مه خلاصوئ</w:t>
      </w:r>
    </w:p>
    <w:p w14:paraId="7EC48AA6" w14:textId="77777777" w:rsidR="00852D08" w:rsidRPr="00B06FB0" w:rsidRDefault="00852D08" w:rsidP="00852D08">
      <w:pPr>
        <w:numPr>
          <w:ilvl w:val="0"/>
          <w:numId w:val="4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خاموش پاتې شئ</w:t>
      </w:r>
    </w:p>
    <w:p w14:paraId="5507F445" w14:textId="77777777" w:rsidR="00852D08" w:rsidRPr="00B06FB0" w:rsidRDefault="00852D08" w:rsidP="00852D08">
      <w:pPr>
        <w:numPr>
          <w:ilvl w:val="0"/>
          <w:numId w:val="4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وکیل ته زنګ ووهئ</w:t>
      </w:r>
    </w:p>
    <w:p w14:paraId="2D32DF8C" w14:textId="77777777" w:rsidR="00852D08" w:rsidRPr="00B06FB0" w:rsidRDefault="00852D08" w:rsidP="00852D08">
      <w:pPr>
        <w:numPr>
          <w:ilvl w:val="0"/>
          <w:numId w:val="4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د ژباړونکي غوښتنه وکړئ</w:t>
      </w:r>
    </w:p>
    <w:p w14:paraId="13B6C798" w14:textId="77777777" w:rsidR="00852D08" w:rsidRPr="00B06FB0" w:rsidRDefault="00852D08" w:rsidP="00852D08">
      <w:pPr>
        <w:numPr>
          <w:ilvl w:val="0"/>
          <w:numId w:val="2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ستاسو د کډوالۍ حیثیت تاسو ته په متحده ایالاتو کې قانوني حیثیت درکوي، او ستاسو محلي پولیس د ټولنې د غړي په توګه ستاسو خدمت کوي او کله چې اړتیا ولرئ تاسو ساتنه کوي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highlight w:val="white"/>
          <w:rtl/>
        </w:rPr>
        <w:t xml:space="preserve">که تاسو د یوې جرم قرباني یاست یا په خطر کې یاست، باید سمدستي پولیسو ته زنګ ووهئ </w:t>
      </w:r>
      <w:r w:rsidRPr="00B06FB0">
        <w:rPr>
          <w:rFonts w:asciiTheme="minorBidi" w:eastAsia="Calibri" w:hAnsiTheme="minorBidi" w:cstheme="minorBidi"/>
          <w:highlight w:val="white"/>
          <w:rtl/>
          <w:lang w:bidi="ps"/>
        </w:rPr>
        <w:t xml:space="preserve">– </w:t>
      </w:r>
      <w:r w:rsidRPr="00B06FB0">
        <w:rPr>
          <w:rFonts w:ascii="Calibri" w:eastAsia="Calibri" w:hAnsi="Calibri" w:cs="Calibri"/>
          <w:highlight w:val="white"/>
          <w:lang w:bidi="ps"/>
        </w:rPr>
        <w:t>911</w:t>
      </w:r>
      <w:r w:rsidRPr="00B06FB0">
        <w:rPr>
          <w:rFonts w:asciiTheme="minorBidi" w:eastAsia="Calibri" w:hAnsiTheme="minorBidi" w:cstheme="minorBidi"/>
          <w:highlight w:val="white"/>
          <w:rtl/>
          <w:lang w:bidi="ps"/>
        </w:rPr>
        <w:t>.</w:t>
      </w:r>
    </w:p>
    <w:p w14:paraId="6613BB81" w14:textId="77777777" w:rsidR="00852D08" w:rsidRPr="00B06FB0" w:rsidRDefault="00852D08" w:rsidP="00852D08">
      <w:pPr>
        <w:numPr>
          <w:ilvl w:val="0"/>
          <w:numId w:val="2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تاسو د دې اساسي حق لرئ چې خپله دیني عقیده ترسره کړئ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>تاسو حق لرئ چې د عبادت ځای ته ولاړ شئ، وعظونه او مذهبي درسونه واورئ، په ټولنیزو فعالیتونو کې برخه واخلئ، او په عامه ځایونو کې لمونځ وکړئ</w:t>
      </w:r>
      <w:r w:rsidRPr="00B06FB0">
        <w:rPr>
          <w:rFonts w:asciiTheme="minorBidi" w:eastAsia="Calibri" w:hAnsiTheme="minorBidi" w:cstheme="minorBidi"/>
          <w:rtl/>
          <w:lang w:bidi="ps"/>
        </w:rPr>
        <w:t>.</w:t>
      </w:r>
    </w:p>
    <w:p w14:paraId="1E0D20ED" w14:textId="77777777" w:rsidR="00852D08" w:rsidRPr="00B06FB0" w:rsidRDefault="00852D08" w:rsidP="00852D08">
      <w:pPr>
        <w:numPr>
          <w:ilvl w:val="0"/>
          <w:numId w:val="2"/>
        </w:numPr>
        <w:bidi/>
        <w:spacing w:line="240" w:lineRule="auto"/>
        <w:rPr>
          <w:rFonts w:asciiTheme="minorBidi" w:eastAsia="Calibri" w:hAnsiTheme="minorBidi" w:cstheme="minorBidi"/>
        </w:rPr>
      </w:pPr>
      <w:r w:rsidRPr="00B06FB0">
        <w:rPr>
          <w:rFonts w:asciiTheme="minorBidi" w:eastAsia="Calibri" w:hAnsiTheme="minorBidi" w:cstheme="minorBidi"/>
          <w:rtl/>
        </w:rPr>
        <w:t>فدرالي قوانین د ملي اصل، قومیت، دین، یا تابعیت پر اساس تبعیض منع کوي</w:t>
      </w:r>
      <w:r w:rsidRPr="00B06FB0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B06FB0">
        <w:rPr>
          <w:rFonts w:asciiTheme="minorBidi" w:eastAsia="Calibri" w:hAnsiTheme="minorBidi" w:cstheme="minorBidi"/>
          <w:rtl/>
        </w:rPr>
        <w:t>تاسو په کاري ځای کې د استخدام، دندې ټاکلو، یا دنده له لاسه ورکولو په اړه د تبعیض سره مخ کېدای نشئ</w:t>
      </w:r>
      <w:r w:rsidRPr="00B06FB0">
        <w:rPr>
          <w:rFonts w:asciiTheme="minorBidi" w:eastAsia="Calibri" w:hAnsiTheme="minorBidi" w:cstheme="minorBidi"/>
          <w:rtl/>
          <w:lang w:bidi="ps"/>
        </w:rPr>
        <w:t>.</w:t>
      </w:r>
    </w:p>
    <w:p w14:paraId="328CA8C8" w14:textId="54F6E6D1" w:rsidR="00106FCD" w:rsidRPr="00D31280" w:rsidRDefault="00852D08" w:rsidP="00360D33">
      <w:pPr>
        <w:numPr>
          <w:ilvl w:val="0"/>
          <w:numId w:val="2"/>
        </w:numPr>
        <w:bidi/>
        <w:spacing w:line="240" w:lineRule="auto"/>
        <w:rPr>
          <w:rFonts w:asciiTheme="minorBidi" w:hAnsiTheme="minorBidi" w:cstheme="minorBidi"/>
        </w:rPr>
      </w:pPr>
      <w:r w:rsidRPr="00D31280">
        <w:rPr>
          <w:rFonts w:asciiTheme="minorBidi" w:eastAsia="Calibri" w:hAnsiTheme="minorBidi" w:cstheme="minorBidi"/>
          <w:rtl/>
        </w:rPr>
        <w:t>قانون ستاسو په لور دی ترڅو تاسو وساتي</w:t>
      </w:r>
      <w:r w:rsidRPr="00D31280">
        <w:rPr>
          <w:rFonts w:asciiTheme="minorBidi" w:eastAsia="Calibri" w:hAnsiTheme="minorBidi" w:cstheme="minorBidi"/>
          <w:rtl/>
          <w:lang w:bidi="ps"/>
        </w:rPr>
        <w:t>.</w:t>
      </w:r>
    </w:p>
    <w:sectPr w:rsidR="00106FCD" w:rsidRPr="00D3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6961"/>
    <w:multiLevelType w:val="multilevel"/>
    <w:tmpl w:val="1D022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9273AD"/>
    <w:multiLevelType w:val="multilevel"/>
    <w:tmpl w:val="FA5E75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376478"/>
    <w:multiLevelType w:val="multilevel"/>
    <w:tmpl w:val="23082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546B5C"/>
    <w:multiLevelType w:val="multilevel"/>
    <w:tmpl w:val="D5CA6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1470657">
    <w:abstractNumId w:val="0"/>
  </w:num>
  <w:num w:numId="2" w16cid:durableId="1912697037">
    <w:abstractNumId w:val="3"/>
  </w:num>
  <w:num w:numId="3" w16cid:durableId="608509903">
    <w:abstractNumId w:val="2"/>
  </w:num>
  <w:num w:numId="4" w16cid:durableId="34578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08"/>
    <w:rsid w:val="00106FCD"/>
    <w:rsid w:val="00401580"/>
    <w:rsid w:val="005E6C01"/>
    <w:rsid w:val="007224A0"/>
    <w:rsid w:val="00852D08"/>
    <w:rsid w:val="009F4FB0"/>
    <w:rsid w:val="00AD6603"/>
    <w:rsid w:val="00B06FB0"/>
    <w:rsid w:val="00CD6616"/>
    <w:rsid w:val="00D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2CB9"/>
  <w15:chartTrackingRefBased/>
  <w15:docId w15:val="{137B8A91-6A0B-E645-8324-DC4DD43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0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D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603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603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6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03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D3128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migrationadvocates.org/nonprofit/legaldirectory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clu.org/know-your-rights/immigrants-righ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57925-5B3E-4AA6-97E0-FFC21511D0F3}"/>
</file>

<file path=customXml/itemProps2.xml><?xml version="1.0" encoding="utf-8"?>
<ds:datastoreItem xmlns:ds="http://schemas.openxmlformats.org/officeDocument/2006/customXml" ds:itemID="{1BA18823-2A24-4A0E-A6C8-977850E76EDE}"/>
</file>

<file path=customXml/itemProps3.xml><?xml version="1.0" encoding="utf-8"?>
<ds:datastoreItem xmlns:ds="http://schemas.openxmlformats.org/officeDocument/2006/customXml" ds:itemID="{3A9946FE-98E1-4680-B9A3-EC9E7B4DF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2417</Characters>
  <Application>Microsoft Office Word</Application>
  <DocSecurity>0</DocSecurity>
  <Lines>42</Lines>
  <Paragraphs>17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4</cp:revision>
  <dcterms:created xsi:type="dcterms:W3CDTF">2026-01-07T17:22:00Z</dcterms:created>
  <dcterms:modified xsi:type="dcterms:W3CDTF">2026-02-16T19:47:00Z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